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ABAF" w14:textId="77777777" w:rsidR="00D66091" w:rsidRPr="00F43FA6" w:rsidRDefault="00F43FA6" w:rsidP="00D66091">
      <w:pPr>
        <w:pStyle w:val="NormalWeb"/>
        <w:shd w:val="clear" w:color="auto" w:fill="FFFFFF"/>
        <w:spacing w:after="0"/>
        <w:textAlignment w:val="baseline"/>
        <w:rPr>
          <w:rFonts w:ascii="inherit" w:hAnsi="inherit"/>
          <w:b/>
          <w:color w:val="FF0000"/>
          <w:sz w:val="32"/>
          <w:szCs w:val="32"/>
          <w:bdr w:val="none" w:sz="0" w:space="0" w:color="auto" w:frame="1"/>
        </w:rPr>
      </w:pPr>
      <w:r>
        <w:rPr>
          <w:rFonts w:ascii="inherit" w:hAnsi="inherit"/>
          <w:b/>
          <w:color w:val="FF0000"/>
          <w:sz w:val="32"/>
          <w:szCs w:val="32"/>
          <w:bdr w:val="none" w:sz="0" w:space="0" w:color="auto" w:frame="1"/>
        </w:rPr>
        <w:t xml:space="preserve">                                 </w:t>
      </w:r>
      <w:r w:rsidR="00D66091" w:rsidRPr="00F43FA6">
        <w:rPr>
          <w:rFonts w:ascii="inherit" w:hAnsi="inherit"/>
          <w:b/>
          <w:color w:val="FF0000"/>
          <w:sz w:val="32"/>
          <w:szCs w:val="32"/>
          <w:bdr w:val="none" w:sz="0" w:space="0" w:color="auto" w:frame="1"/>
        </w:rPr>
        <w:t>Original origins</w:t>
      </w:r>
    </w:p>
    <w:p w14:paraId="282638A2" w14:textId="77777777" w:rsidR="00F43FA6" w:rsidRDefault="00F43FA6" w:rsidP="00F43FA6">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5" w:history="1">
        <w:r>
          <w:rPr>
            <w:rStyle w:val="Lienhypertexte"/>
            <w:rFonts w:cstheme="minorHAnsi"/>
            <w:bdr w:val="none" w:sz="0" w:space="0" w:color="auto" w:frame="1"/>
            <w:lang w:eastAsia="fr-CA"/>
          </w:rPr>
          <w:t>robertbibeau@hotmail.com</w:t>
        </w:r>
      </w:hyperlink>
    </w:p>
    <w:p w14:paraId="5D577398" w14:textId="77777777" w:rsidR="00F43FA6" w:rsidRDefault="00F43FA6" w:rsidP="00F43FA6">
      <w:pPr>
        <w:spacing w:before="100" w:beforeAutospacing="1" w:after="100" w:afterAutospacing="1"/>
        <w:textAlignment w:val="baseline"/>
      </w:pPr>
      <w:r>
        <w:rPr>
          <w:rFonts w:cstheme="minorHAnsi"/>
          <w:color w:val="000000"/>
          <w:bdr w:val="none" w:sz="0" w:space="0" w:color="auto" w:frame="1"/>
          <w:lang w:eastAsia="fr-CA"/>
        </w:rPr>
        <w:t xml:space="preserve">                                                    10.10.2022</w:t>
      </w:r>
    </w:p>
    <w:p w14:paraId="7EFA78C3" w14:textId="77777777" w:rsidR="00F43FA6" w:rsidRDefault="00F43FA6" w:rsidP="00F43FA6">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6" w:history="1">
        <w:r>
          <w:rPr>
            <w:rStyle w:val="Lienhypertexte"/>
            <w:rFonts w:cstheme="minorHAnsi"/>
            <w:bdr w:val="none" w:sz="0" w:space="0" w:color="auto" w:frame="1"/>
            <w:lang w:eastAsia="fr-CA"/>
          </w:rPr>
          <w:t>http://www.les7duquebec.net</w:t>
        </w:r>
      </w:hyperlink>
    </w:p>
    <w:p w14:paraId="69F7DC47" w14:textId="77777777" w:rsidR="00F43FA6" w:rsidRDefault="00F43FA6" w:rsidP="00F43FA6">
      <w:pPr>
        <w:pStyle w:val="NormalWeb"/>
        <w:shd w:val="clear" w:color="auto" w:fill="FFFFFF"/>
        <w:spacing w:after="0"/>
        <w:textAlignment w:val="baseline"/>
      </w:pPr>
      <w:r>
        <w:rPr>
          <w:rFonts w:cstheme="minorHAnsi"/>
          <w:color w:val="000000"/>
          <w:bdr w:val="none" w:sz="0" w:space="0" w:color="auto" w:frame="1"/>
          <w:lang w:eastAsia="fr-CA"/>
        </w:rPr>
        <w:t>On:</w:t>
      </w:r>
      <w:r w:rsidRPr="00915BF9">
        <w:t xml:space="preserve"> </w:t>
      </w:r>
      <w:r w:rsidRPr="00F43FA6">
        <w:t>https://les7duquebec.net/archives/277196</w:t>
      </w:r>
    </w:p>
    <w:p w14:paraId="64CA9158" w14:textId="77777777" w:rsidR="00D66091" w:rsidRPr="00D66091" w:rsidRDefault="00D66091" w:rsidP="00F43FA6">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OLIVIER CABANEL - What is the origin of a word? of a number?</w:t>
      </w:r>
    </w:p>
    <w:p w14:paraId="4A36B8FB" w14:textId="77777777" w:rsidR="00F43FA6"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astonishment at the rendezvous?</w:t>
      </w:r>
    </w:p>
    <w:p w14:paraId="3063511F" w14:textId="77777777" w:rsidR="00D66091" w:rsidRPr="00D66091" w:rsidRDefault="00F43FA6" w:rsidP="00D66091">
      <w:pPr>
        <w:pStyle w:val="NormalWeb"/>
        <w:shd w:val="clear" w:color="auto" w:fill="FFFFFF"/>
        <w:spacing w:after="0"/>
        <w:textAlignment w:val="baseline"/>
        <w:rPr>
          <w:rFonts w:ascii="inherit" w:hAnsi="inherit"/>
          <w:color w:val="444444"/>
          <w:sz w:val="23"/>
          <w:szCs w:val="23"/>
          <w:bdr w:val="none" w:sz="0" w:space="0" w:color="auto" w:frame="1"/>
        </w:rPr>
      </w:pPr>
      <w:r>
        <w:rPr>
          <w:noProof/>
          <w:lang w:val="it-IT" w:eastAsia="it-IT"/>
        </w:rPr>
        <w:drawing>
          <wp:inline distT="0" distB="0" distL="0" distR="0" wp14:anchorId="32FD3245" wp14:editId="367E5B5B">
            <wp:extent cx="1181100" cy="962025"/>
            <wp:effectExtent l="0" t="0" r="0" b="9525"/>
            <wp:docPr id="9" name="Immagine 9" descr="https://i0.wp.com/www.agoravox.fr/local/cache-vignettes/L124xH101/chiffres_pheniciens-24043.jpg?w=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www.agoravox.fr/local/cache-vignettes/L124xH101/chiffres_pheniciens-24043.jpg?w=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962025"/>
                    </a:xfrm>
                    <a:prstGeom prst="rect">
                      <a:avLst/>
                    </a:prstGeom>
                    <a:noFill/>
                    <a:ln>
                      <a:noFill/>
                    </a:ln>
                  </pic:spPr>
                </pic:pic>
              </a:graphicData>
            </a:graphic>
          </wp:inline>
        </w:drawing>
      </w:r>
    </w:p>
    <w:p w14:paraId="6D2BE73A"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 xml:space="preserve">In these times of heatwave, who has not played a game of </w:t>
      </w:r>
      <w:proofErr w:type="spellStart"/>
      <w:r w:rsidRPr="00D66091">
        <w:rPr>
          <w:rFonts w:ascii="inherit" w:hAnsi="inherit"/>
          <w:color w:val="444444"/>
          <w:sz w:val="23"/>
          <w:szCs w:val="23"/>
          <w:bdr w:val="none" w:sz="0" w:space="0" w:color="auto" w:frame="1"/>
        </w:rPr>
        <w:t>pétanque</w:t>
      </w:r>
      <w:proofErr w:type="spellEnd"/>
      <w:r w:rsidRPr="00D66091">
        <w:rPr>
          <w:rFonts w:ascii="inherit" w:hAnsi="inherit"/>
          <w:color w:val="444444"/>
          <w:sz w:val="23"/>
          <w:szCs w:val="23"/>
          <w:bdr w:val="none" w:sz="0" w:space="0" w:color="auto" w:frame="1"/>
        </w:rPr>
        <w:t xml:space="preserve"> in the shade of large plane trees?</w:t>
      </w:r>
    </w:p>
    <w:p w14:paraId="48529B86"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 xml:space="preserve">But do you know the origin of the word </w:t>
      </w:r>
      <w:proofErr w:type="spellStart"/>
      <w:r w:rsidRPr="00D66091">
        <w:rPr>
          <w:rFonts w:ascii="inherit" w:hAnsi="inherit"/>
          <w:color w:val="444444"/>
          <w:sz w:val="23"/>
          <w:szCs w:val="23"/>
          <w:bdr w:val="none" w:sz="0" w:space="0" w:color="auto" w:frame="1"/>
        </w:rPr>
        <w:t>pétanque</w:t>
      </w:r>
      <w:proofErr w:type="spellEnd"/>
      <w:r w:rsidRPr="00D66091">
        <w:rPr>
          <w:rFonts w:ascii="inherit" w:hAnsi="inherit"/>
          <w:color w:val="444444"/>
          <w:sz w:val="23"/>
          <w:szCs w:val="23"/>
          <w:bdr w:val="none" w:sz="0" w:space="0" w:color="auto" w:frame="1"/>
        </w:rPr>
        <w:t>?</w:t>
      </w:r>
    </w:p>
    <w:p w14:paraId="24253C79"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It's quite simple: it comes from an old Provençal word that concerns the feet:</w:t>
      </w:r>
    </w:p>
    <w:p w14:paraId="438DAACD"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proofErr w:type="spellStart"/>
      <w:r w:rsidRPr="00D66091">
        <w:rPr>
          <w:rFonts w:ascii="inherit" w:hAnsi="inherit"/>
          <w:color w:val="444444"/>
          <w:sz w:val="23"/>
          <w:szCs w:val="23"/>
          <w:bdr w:val="none" w:sz="0" w:space="0" w:color="auto" w:frame="1"/>
        </w:rPr>
        <w:t>Pé-Tanqués</w:t>
      </w:r>
      <w:proofErr w:type="spellEnd"/>
      <w:r w:rsidRPr="00D66091">
        <w:rPr>
          <w:rFonts w:ascii="inherit" w:hAnsi="inherit"/>
          <w:color w:val="444444"/>
          <w:sz w:val="23"/>
          <w:szCs w:val="23"/>
          <w:bdr w:val="none" w:sz="0" w:space="0" w:color="auto" w:frame="1"/>
        </w:rPr>
        <w:t xml:space="preserve">, that is to say "feet together", and it is well as </w:t>
      </w:r>
      <w:proofErr w:type="spellStart"/>
      <w:r w:rsidRPr="00D66091">
        <w:rPr>
          <w:rFonts w:ascii="inherit" w:hAnsi="inherit"/>
          <w:color w:val="444444"/>
          <w:sz w:val="23"/>
          <w:szCs w:val="23"/>
          <w:bdr w:val="none" w:sz="0" w:space="0" w:color="auto" w:frame="1"/>
        </w:rPr>
        <w:t>çà</w:t>
      </w:r>
      <w:proofErr w:type="spellEnd"/>
      <w:r w:rsidRPr="00D66091">
        <w:rPr>
          <w:rFonts w:ascii="inherit" w:hAnsi="inherit"/>
          <w:color w:val="444444"/>
          <w:sz w:val="23"/>
          <w:szCs w:val="23"/>
          <w:bdr w:val="none" w:sz="0" w:space="0" w:color="auto" w:frame="1"/>
        </w:rPr>
        <w:t xml:space="preserve"> that it is necessary to play this game: the feet together.</w:t>
      </w:r>
    </w:p>
    <w:p w14:paraId="2CDE40D5"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Let's pass this sporting and festival interlude, and from the balls let's go to the numbers.</w:t>
      </w:r>
    </w:p>
    <w:p w14:paraId="6569F45B"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Today we use what we improperly call Arabic numbers.</w:t>
      </w:r>
    </w:p>
    <w:p w14:paraId="2CD0441E"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Indeed, the Arabs borrowed these numbers from the Phoenicians.</w:t>
      </w:r>
    </w:p>
    <w:p w14:paraId="4CD1EC71"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But what is the origin of these numbers.</w:t>
      </w:r>
    </w:p>
    <w:p w14:paraId="2C689813"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Why is the 1 called the one?</w:t>
      </w:r>
    </w:p>
    <w:p w14:paraId="439ECF65"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It is the shape of the number that is decisive.</w:t>
      </w:r>
    </w:p>
    <w:p w14:paraId="3E871BE6"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If you look carefully at the shape of the number 1, it has only one angle.</w:t>
      </w:r>
    </w:p>
    <w:p w14:paraId="604627F6"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number 2 has two angles,</w:t>
      </w:r>
    </w:p>
    <w:p w14:paraId="7E77E74C"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number 3, three angles</w:t>
      </w:r>
    </w:p>
    <w:p w14:paraId="58F15421"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number 4 has four angles...</w:t>
      </w:r>
    </w:p>
    <w:p w14:paraId="3D356A34"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 don't think it is necessary to continue and I leave it to you to check the similarity of each number with the number of their angles.</w:t>
      </w:r>
    </w:p>
    <w:p w14:paraId="45381C2A"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lastRenderedPageBreak/>
        <w:t>Let's go to another area, that of the months.</w:t>
      </w:r>
    </w:p>
    <w:p w14:paraId="149D57D8"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month of September begins with the number seven, yet it is the ninth month.</w:t>
      </w:r>
    </w:p>
    <w:p w14:paraId="733FB21D"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same goes for October which begins with the prefix oct (eight) and is the tenth month. Ditto for November: nine, and December: ten and yet twelfth month.</w:t>
      </w:r>
    </w:p>
    <w:p w14:paraId="6DA0E8A9"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What is this mystery?</w:t>
      </w:r>
    </w:p>
    <w:p w14:paraId="510A8B69"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It is quite simple.</w:t>
      </w:r>
    </w:p>
    <w:p w14:paraId="1C932A44"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Roman calendar originally had ten months.</w:t>
      </w:r>
    </w:p>
    <w:p w14:paraId="54C9347D"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year started on March 1.</w:t>
      </w:r>
    </w:p>
    <w:p w14:paraId="45EF8BAE"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It had 4 months of 31 days, and 6 months of 30 days, for a duration of 304 days.</w:t>
      </w:r>
    </w:p>
    <w:p w14:paraId="11CE7E1C"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And it ended with December which was the tenth month at that time.</w:t>
      </w:r>
    </w:p>
    <w:p w14:paraId="39C8C13A"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Romans realized very quickly that these years were too short.</w:t>
      </w:r>
    </w:p>
    <w:p w14:paraId="65A9ABBB"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proofErr w:type="gramStart"/>
      <w:r w:rsidRPr="00D66091">
        <w:rPr>
          <w:rFonts w:ascii="inherit" w:hAnsi="inherit"/>
          <w:color w:val="444444"/>
          <w:sz w:val="23"/>
          <w:szCs w:val="23"/>
          <w:bdr w:val="none" w:sz="0" w:space="0" w:color="auto" w:frame="1"/>
        </w:rPr>
        <w:t>So</w:t>
      </w:r>
      <w:proofErr w:type="gramEnd"/>
      <w:r w:rsidRPr="00D66091">
        <w:rPr>
          <w:rFonts w:ascii="inherit" w:hAnsi="inherit"/>
          <w:color w:val="444444"/>
          <w:sz w:val="23"/>
          <w:szCs w:val="23"/>
          <w:bdr w:val="none" w:sz="0" w:space="0" w:color="auto" w:frame="1"/>
        </w:rPr>
        <w:t xml:space="preserve"> they added two months: January (in homage to the god Janus) and February (</w:t>
      </w:r>
      <w:proofErr w:type="spellStart"/>
      <w:r w:rsidRPr="00D66091">
        <w:rPr>
          <w:rFonts w:ascii="inherit" w:hAnsi="inherit"/>
          <w:color w:val="444444"/>
          <w:sz w:val="23"/>
          <w:szCs w:val="23"/>
          <w:bdr w:val="none" w:sz="0" w:space="0" w:color="auto" w:frame="1"/>
        </w:rPr>
        <w:t>Februarus</w:t>
      </w:r>
      <w:proofErr w:type="spellEnd"/>
      <w:r w:rsidRPr="00D66091">
        <w:rPr>
          <w:rFonts w:ascii="inherit" w:hAnsi="inherit"/>
          <w:color w:val="444444"/>
          <w:sz w:val="23"/>
          <w:szCs w:val="23"/>
          <w:bdr w:val="none" w:sz="0" w:space="0" w:color="auto" w:frame="1"/>
        </w:rPr>
        <w:t>: god of death and purification).</w:t>
      </w:r>
    </w:p>
    <w:p w14:paraId="392E00B9"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year lasted 355 days: four months of 31 days, seven months of 29 days and one month of 28 days.</w:t>
      </w:r>
    </w:p>
    <w:p w14:paraId="34DE803D"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As for the explanation of the word July, it is simply a tribute to Julius (Caesar) and for August to the emperor Augustus.</w:t>
      </w:r>
    </w:p>
    <w:p w14:paraId="56EA857E"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These two months have the same number of days, in order not to make jealous between Caesar and Augustus.</w:t>
      </w:r>
    </w:p>
    <w:p w14:paraId="7E100ABC"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 xml:space="preserve">As in spite of everything the account was not there, on the opinion of the Egyptian astronomer </w:t>
      </w:r>
      <w:proofErr w:type="spellStart"/>
      <w:r w:rsidRPr="00D66091">
        <w:rPr>
          <w:rFonts w:ascii="inherit" w:hAnsi="inherit"/>
          <w:color w:val="444444"/>
          <w:sz w:val="23"/>
          <w:szCs w:val="23"/>
          <w:bdr w:val="none" w:sz="0" w:space="0" w:color="auto" w:frame="1"/>
        </w:rPr>
        <w:t>Sosigenes</w:t>
      </w:r>
      <w:proofErr w:type="spellEnd"/>
      <w:r w:rsidRPr="00D66091">
        <w:rPr>
          <w:rFonts w:ascii="inherit" w:hAnsi="inherit"/>
          <w:color w:val="444444"/>
          <w:sz w:val="23"/>
          <w:szCs w:val="23"/>
          <w:bdr w:val="none" w:sz="0" w:space="0" w:color="auto" w:frame="1"/>
        </w:rPr>
        <w:t>, it was found that it still missed ten days ¼.</w:t>
      </w:r>
    </w:p>
    <w:p w14:paraId="4878D7F1"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Julius Caesar decided the principle of a year of 365 days ¼, and he gave his name to the new calendar: Julian.</w:t>
      </w:r>
    </w:p>
    <w:p w14:paraId="5F0105F3"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As it was impossible to cut a day in four, it was decided to make succeed to three years of 365 days a year of 366 days.</w:t>
      </w:r>
    </w:p>
    <w:p w14:paraId="454E2D78"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366th day was added every four years after February 24th. It was thus the sixth day before the first of March, and it is this sixth day which was doubled: in Latin " bis sexto ", which became leap year.</w:t>
      </w:r>
    </w:p>
    <w:p w14:paraId="6333278A"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This word first applied to this day, was then applied to the year.</w:t>
      </w:r>
    </w:p>
    <w:p w14:paraId="3C80B5E5"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It's enough to make you lose your Latin!</w:t>
      </w:r>
    </w:p>
    <w:p w14:paraId="30CEE716"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Let's leave Latin for English: Why do our British cousins call Sunday (day of the sun)? Just like the Germans (</w:t>
      </w:r>
      <w:proofErr w:type="spellStart"/>
      <w:r w:rsidRPr="00D66091">
        <w:rPr>
          <w:rFonts w:ascii="inherit" w:hAnsi="inherit"/>
          <w:color w:val="444444"/>
          <w:sz w:val="23"/>
          <w:szCs w:val="23"/>
          <w:bdr w:val="none" w:sz="0" w:space="0" w:color="auto" w:frame="1"/>
        </w:rPr>
        <w:t>sontag</w:t>
      </w:r>
      <w:proofErr w:type="spellEnd"/>
      <w:r w:rsidRPr="00D66091">
        <w:rPr>
          <w:rFonts w:ascii="inherit" w:hAnsi="inherit"/>
          <w:color w:val="444444"/>
          <w:sz w:val="23"/>
          <w:szCs w:val="23"/>
          <w:bdr w:val="none" w:sz="0" w:space="0" w:color="auto" w:frame="1"/>
        </w:rPr>
        <w:t>).</w:t>
      </w:r>
    </w:p>
    <w:p w14:paraId="0C84091E"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The reason is that the Romans dedicated a god to each day of the week.</w:t>
      </w:r>
    </w:p>
    <w:p w14:paraId="405E7A5F"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lastRenderedPageBreak/>
        <w:t>Sunday was dedicated to the sun god.</w:t>
      </w:r>
    </w:p>
    <w:p w14:paraId="03896A61"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 xml:space="preserve">The church took Sunday and turned it into </w:t>
      </w:r>
      <w:proofErr w:type="gramStart"/>
      <w:r w:rsidRPr="00D66091">
        <w:rPr>
          <w:rFonts w:ascii="inherit" w:hAnsi="inherit"/>
          <w:color w:val="444444"/>
          <w:sz w:val="23"/>
          <w:szCs w:val="23"/>
          <w:bdr w:val="none" w:sz="0" w:space="0" w:color="auto" w:frame="1"/>
        </w:rPr>
        <w:t>God's day</w:t>
      </w:r>
      <w:proofErr w:type="gramEnd"/>
      <w:r w:rsidRPr="00D66091">
        <w:rPr>
          <w:rFonts w:ascii="inherit" w:hAnsi="inherit"/>
          <w:color w:val="444444"/>
          <w:sz w:val="23"/>
          <w:szCs w:val="23"/>
          <w:bdr w:val="none" w:sz="0" w:space="0" w:color="auto" w:frame="1"/>
        </w:rPr>
        <w:t>, which became a holiday in 321, a decision made by the emperor Constantine.</w:t>
      </w:r>
    </w:p>
    <w:p w14:paraId="49C2B2E0"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For the other days, there were no changes: Monday is dedicated to the Moon, Tuesday to Mars, Wednesday to Mercury, Thursday to Jupiter, Friday to Venus, Saturday to Saturn.</w:t>
      </w:r>
    </w:p>
    <w:p w14:paraId="4D551896" w14:textId="77777777" w:rsidR="00D66091" w:rsidRP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Because as an old African friend used to say:</w:t>
      </w:r>
    </w:p>
    <w:p w14:paraId="549D0AD5" w14:textId="77777777" w:rsidR="00D66091" w:rsidRDefault="00D66091" w:rsidP="00D66091">
      <w:pPr>
        <w:pStyle w:val="NormalWeb"/>
        <w:shd w:val="clear" w:color="auto" w:fill="FFFFFF"/>
        <w:spacing w:after="0"/>
        <w:textAlignment w:val="baseline"/>
        <w:rPr>
          <w:rFonts w:ascii="inherit" w:hAnsi="inherit"/>
          <w:color w:val="444444"/>
          <w:sz w:val="23"/>
          <w:szCs w:val="23"/>
          <w:bdr w:val="none" w:sz="0" w:space="0" w:color="auto" w:frame="1"/>
        </w:rPr>
      </w:pPr>
      <w:r w:rsidRPr="00D66091">
        <w:rPr>
          <w:rFonts w:ascii="inherit" w:hAnsi="inherit"/>
          <w:color w:val="444444"/>
          <w:sz w:val="23"/>
          <w:szCs w:val="23"/>
          <w:bdr w:val="none" w:sz="0" w:space="0" w:color="auto" w:frame="1"/>
        </w:rPr>
        <w:t>"All white people have a watch, but they never have time".</w:t>
      </w:r>
    </w:p>
    <w:p w14:paraId="27B56D24" w14:textId="77777777" w:rsidR="00E65DFC" w:rsidRDefault="00E65DFC" w:rsidP="00E65DFC">
      <w:pPr>
        <w:pStyle w:val="NormalWeb"/>
        <w:shd w:val="clear" w:color="auto" w:fill="FFFFFF"/>
        <w:spacing w:before="0" w:beforeAutospacing="0" w:after="0" w:afterAutospacing="0"/>
        <w:textAlignment w:val="baseline"/>
        <w:rPr>
          <w:color w:val="444444"/>
          <w:sz w:val="23"/>
          <w:szCs w:val="23"/>
        </w:rPr>
      </w:pPr>
      <w:r w:rsidRPr="00A17243">
        <w:rPr>
          <w:rFonts w:ascii="inherit" w:hAnsi="inherit" w:cs="Arial"/>
          <w:sz w:val="28"/>
          <w:szCs w:val="28"/>
          <w:bdr w:val="none" w:sz="0" w:space="0" w:color="auto" w:frame="1"/>
        </w:rPr>
        <w:t xml:space="preserve">Translation on English by Claudio </w:t>
      </w:r>
      <w:proofErr w:type="spellStart"/>
      <w:r w:rsidRPr="00A17243">
        <w:rPr>
          <w:rFonts w:ascii="inherit" w:hAnsi="inherit" w:cs="Arial"/>
          <w:sz w:val="28"/>
          <w:szCs w:val="28"/>
          <w:bdr w:val="none" w:sz="0" w:space="0" w:color="auto" w:frame="1"/>
        </w:rPr>
        <w:t>Buttinelli</w:t>
      </w:r>
      <w:proofErr w:type="spellEnd"/>
      <w:r w:rsidRPr="00A17243">
        <w:rPr>
          <w:rFonts w:ascii="inherit" w:hAnsi="inherit" w:cs="Arial"/>
          <w:sz w:val="28"/>
          <w:szCs w:val="28"/>
          <w:bdr w:val="none" w:sz="0" w:space="0" w:color="auto" w:frame="1"/>
        </w:rPr>
        <w:t xml:space="preserve"> - Roma</w:t>
      </w:r>
    </w:p>
    <w:p w14:paraId="7628B6CC" w14:textId="77777777" w:rsidR="00655C94" w:rsidRDefault="00655C94" w:rsidP="00655C94">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12F99D35" w14:textId="77777777" w:rsidR="00B041D9" w:rsidRDefault="00B041D9"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D10BFB7" w14:textId="77777777" w:rsidR="00283C73" w:rsidRDefault="00283C73"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6979191" w14:textId="77777777" w:rsidR="00283C73" w:rsidRDefault="00283C73"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FB84976" w14:textId="77777777" w:rsidR="00283C73" w:rsidRDefault="00283C73"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BE6E8EB" w14:textId="77777777" w:rsidR="00283C73" w:rsidRDefault="00283C73"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48249EC" w14:textId="77777777" w:rsidR="00283C73" w:rsidRDefault="00283C73"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55AD8AC" w14:textId="77777777" w:rsidR="00283C73" w:rsidRDefault="00283C73"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9371494" w14:textId="77777777" w:rsidR="00283C73" w:rsidRDefault="00283C73"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11D404A" w14:textId="77777777" w:rsidR="00B041D9" w:rsidRDefault="00B041D9" w:rsidP="00655C94">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A383E83" w14:textId="77777777" w:rsidR="00283C73" w:rsidRDefault="00283C73" w:rsidP="00DC7DCD">
      <w:pPr>
        <w:spacing w:before="100" w:beforeAutospacing="1" w:after="100" w:afterAutospacing="1"/>
        <w:textAlignment w:val="baseline"/>
        <w:rPr>
          <w:rFonts w:cstheme="minorHAnsi"/>
          <w:color w:val="000000"/>
          <w:lang w:eastAsia="fr-CA"/>
        </w:rPr>
      </w:pPr>
    </w:p>
    <w:p w14:paraId="7AC2E314" w14:textId="77777777" w:rsidR="00283C73" w:rsidRDefault="00283C73" w:rsidP="00DC7DCD">
      <w:pPr>
        <w:spacing w:before="100" w:beforeAutospacing="1" w:after="100" w:afterAutospacing="1"/>
        <w:textAlignment w:val="baseline"/>
        <w:rPr>
          <w:rFonts w:cstheme="minorHAnsi"/>
          <w:color w:val="000000"/>
          <w:lang w:eastAsia="fr-CA"/>
        </w:rPr>
      </w:pPr>
    </w:p>
    <w:p w14:paraId="218E7F03" w14:textId="77777777" w:rsidR="00283C73" w:rsidRDefault="00283C73" w:rsidP="00DC7DCD">
      <w:pPr>
        <w:spacing w:before="100" w:beforeAutospacing="1" w:after="100" w:afterAutospacing="1"/>
        <w:textAlignment w:val="baseline"/>
        <w:rPr>
          <w:rFonts w:cstheme="minorHAnsi"/>
          <w:color w:val="000000"/>
          <w:lang w:eastAsia="fr-CA"/>
        </w:rPr>
      </w:pPr>
    </w:p>
    <w:p w14:paraId="72AB5C98" w14:textId="77777777" w:rsidR="00283C73" w:rsidRDefault="00283C73" w:rsidP="00DC7DCD">
      <w:pPr>
        <w:spacing w:before="100" w:beforeAutospacing="1" w:after="100" w:afterAutospacing="1"/>
        <w:textAlignment w:val="baseline"/>
        <w:rPr>
          <w:rFonts w:cstheme="minorHAnsi"/>
          <w:color w:val="000000"/>
          <w:lang w:eastAsia="fr-CA"/>
        </w:rPr>
      </w:pPr>
    </w:p>
    <w:p w14:paraId="330C3080" w14:textId="77777777" w:rsidR="00283C73" w:rsidRDefault="00283C73" w:rsidP="00DC7DCD">
      <w:pPr>
        <w:spacing w:before="100" w:beforeAutospacing="1" w:after="100" w:afterAutospacing="1"/>
        <w:textAlignment w:val="baseline"/>
        <w:rPr>
          <w:rFonts w:cstheme="minorHAnsi"/>
          <w:color w:val="000000"/>
          <w:lang w:eastAsia="fr-CA"/>
        </w:rPr>
      </w:pPr>
    </w:p>
    <w:p w14:paraId="75AD6CF2" w14:textId="77777777" w:rsidR="00283C73" w:rsidRDefault="00283C73" w:rsidP="00DC7DCD">
      <w:pPr>
        <w:spacing w:before="100" w:beforeAutospacing="1" w:after="100" w:afterAutospacing="1"/>
        <w:textAlignment w:val="baseline"/>
        <w:rPr>
          <w:rFonts w:cstheme="minorHAnsi"/>
          <w:color w:val="000000"/>
          <w:lang w:eastAsia="fr-CA"/>
        </w:rPr>
      </w:pPr>
    </w:p>
    <w:p w14:paraId="193986F0" w14:textId="77777777" w:rsidR="00283C73" w:rsidRDefault="00283C73" w:rsidP="00DC7DCD">
      <w:pPr>
        <w:spacing w:before="100" w:beforeAutospacing="1" w:after="100" w:afterAutospacing="1"/>
        <w:textAlignment w:val="baseline"/>
        <w:rPr>
          <w:rFonts w:cstheme="minorHAnsi"/>
          <w:color w:val="000000"/>
          <w:lang w:eastAsia="fr-CA"/>
        </w:rPr>
      </w:pPr>
    </w:p>
    <w:p w14:paraId="4EFA64F3" w14:textId="77777777" w:rsidR="00283C73" w:rsidRDefault="00283C73" w:rsidP="00DC7DCD">
      <w:pPr>
        <w:spacing w:before="100" w:beforeAutospacing="1" w:after="100" w:afterAutospacing="1"/>
        <w:textAlignment w:val="baseline"/>
        <w:rPr>
          <w:rFonts w:cstheme="minorHAnsi"/>
          <w:color w:val="000000"/>
          <w:lang w:eastAsia="fr-CA"/>
        </w:rPr>
      </w:pPr>
    </w:p>
    <w:p w14:paraId="76FFAE38" w14:textId="77777777" w:rsidR="00283C73" w:rsidRDefault="00283C73" w:rsidP="00DC7DCD">
      <w:pPr>
        <w:spacing w:before="100" w:beforeAutospacing="1" w:after="100" w:afterAutospacing="1"/>
        <w:textAlignment w:val="baseline"/>
        <w:rPr>
          <w:rFonts w:cstheme="minorHAnsi"/>
          <w:color w:val="000000"/>
          <w:lang w:eastAsia="fr-CA"/>
        </w:rPr>
      </w:pPr>
    </w:p>
    <w:p w14:paraId="49CB826B" w14:textId="77777777" w:rsidR="00283C73" w:rsidRDefault="00283C73" w:rsidP="00DC7DCD">
      <w:pPr>
        <w:spacing w:before="100" w:beforeAutospacing="1" w:after="100" w:afterAutospacing="1"/>
        <w:textAlignment w:val="baseline"/>
        <w:rPr>
          <w:rFonts w:cstheme="minorHAnsi"/>
          <w:color w:val="000000"/>
          <w:lang w:eastAsia="fr-CA"/>
        </w:rPr>
      </w:pPr>
    </w:p>
    <w:p w14:paraId="1F572840" w14:textId="77777777" w:rsidR="00283C73" w:rsidRPr="00283C73" w:rsidRDefault="00283C73" w:rsidP="00283C73">
      <w:pPr>
        <w:pStyle w:val="NormalWeb"/>
        <w:shd w:val="clear" w:color="auto" w:fill="FFFFFF"/>
        <w:spacing w:after="225"/>
        <w:textAlignment w:val="baseline"/>
        <w:rPr>
          <w:b/>
          <w:color w:val="FF0000"/>
          <w:sz w:val="32"/>
          <w:szCs w:val="32"/>
        </w:rPr>
      </w:pPr>
      <w:r>
        <w:rPr>
          <w:b/>
          <w:color w:val="FF0000"/>
          <w:sz w:val="32"/>
          <w:szCs w:val="32"/>
        </w:rPr>
        <w:lastRenderedPageBreak/>
        <w:t xml:space="preserve">                                </w:t>
      </w:r>
      <w:proofErr w:type="spellStart"/>
      <w:r>
        <w:rPr>
          <w:b/>
          <w:color w:val="FF0000"/>
          <w:sz w:val="32"/>
          <w:szCs w:val="32"/>
        </w:rPr>
        <w:t>Origini</w:t>
      </w:r>
      <w:proofErr w:type="spellEnd"/>
      <w:r>
        <w:rPr>
          <w:b/>
          <w:color w:val="FF0000"/>
          <w:sz w:val="32"/>
          <w:szCs w:val="32"/>
        </w:rPr>
        <w:t xml:space="preserve"> </w:t>
      </w:r>
      <w:proofErr w:type="spellStart"/>
      <w:r w:rsidRPr="00283C73">
        <w:rPr>
          <w:b/>
          <w:color w:val="FF0000"/>
          <w:sz w:val="32"/>
          <w:szCs w:val="32"/>
        </w:rPr>
        <w:t>originali</w:t>
      </w:r>
      <w:proofErr w:type="spellEnd"/>
    </w:p>
    <w:p w14:paraId="6DAFEFDF" w14:textId="77777777" w:rsidR="00283C73" w:rsidRPr="0046289A" w:rsidRDefault="00283C73" w:rsidP="00283C73">
      <w:pPr>
        <w:spacing w:before="100" w:beforeAutospacing="1" w:after="100" w:afterAutospacing="1"/>
        <w:textAlignment w:val="baseline"/>
      </w:pPr>
      <w:r w:rsidRPr="00D66091">
        <w:rPr>
          <w:color w:val="444444"/>
          <w:sz w:val="23"/>
          <w:szCs w:val="23"/>
        </w:rPr>
        <w:t xml:space="preserve"> </w:t>
      </w:r>
      <w:r w:rsidRPr="0046289A">
        <w:rPr>
          <w:rFonts w:cstheme="minorHAnsi"/>
          <w:color w:val="000000"/>
          <w:lang w:eastAsia="fr-CA"/>
        </w:rPr>
        <w:t xml:space="preserve">Per </w:t>
      </w:r>
      <w:proofErr w:type="spellStart"/>
      <w:r w:rsidRPr="0046289A">
        <w:rPr>
          <w:rFonts w:cstheme="minorHAnsi"/>
          <w:color w:val="000000"/>
          <w:lang w:eastAsia="fr-CA"/>
        </w:rPr>
        <w:t>annullare</w:t>
      </w:r>
      <w:proofErr w:type="spellEnd"/>
      <w:r w:rsidRPr="0046289A">
        <w:rPr>
          <w:rFonts w:cstheme="minorHAnsi"/>
          <w:color w:val="000000"/>
          <w:lang w:eastAsia="fr-CA"/>
        </w:rPr>
        <w:t xml:space="preserve"> </w:t>
      </w:r>
      <w:proofErr w:type="spellStart"/>
      <w:r w:rsidRPr="0046289A">
        <w:rPr>
          <w:rFonts w:cstheme="minorHAnsi"/>
          <w:color w:val="000000"/>
          <w:lang w:eastAsia="fr-CA"/>
        </w:rPr>
        <w:t>l'iscrizione</w:t>
      </w:r>
      <w:proofErr w:type="spellEnd"/>
      <w:r w:rsidRPr="0046289A">
        <w:rPr>
          <w:rFonts w:cstheme="minorHAnsi"/>
          <w:color w:val="000000"/>
          <w:lang w:eastAsia="fr-CA"/>
        </w:rPr>
        <w:t xml:space="preserve"> a </w:t>
      </w:r>
      <w:proofErr w:type="spellStart"/>
      <w:r w:rsidRPr="0046289A">
        <w:rPr>
          <w:rFonts w:cstheme="minorHAnsi"/>
          <w:color w:val="000000"/>
          <w:lang w:eastAsia="fr-CA"/>
        </w:rPr>
        <w:t>questo</w:t>
      </w:r>
      <w:proofErr w:type="spellEnd"/>
      <w:r w:rsidRPr="0046289A">
        <w:rPr>
          <w:rFonts w:cstheme="minorHAnsi"/>
          <w:color w:val="000000"/>
          <w:lang w:eastAsia="fr-CA"/>
        </w:rPr>
        <w:t xml:space="preserve"> </w:t>
      </w:r>
      <w:proofErr w:type="spellStart"/>
      <w:r w:rsidRPr="0046289A">
        <w:rPr>
          <w:rFonts w:cstheme="minorHAnsi"/>
          <w:color w:val="000000"/>
          <w:lang w:eastAsia="fr-CA"/>
        </w:rPr>
        <w:t>elenco</w:t>
      </w:r>
      <w:proofErr w:type="spellEnd"/>
      <w:r w:rsidRPr="0046289A">
        <w:rPr>
          <w:rFonts w:cstheme="minorHAnsi"/>
          <w:color w:val="000000"/>
          <w:lang w:eastAsia="fr-CA"/>
        </w:rPr>
        <w:t xml:space="preserve"> </w:t>
      </w:r>
      <w:hyperlink r:id="rId8" w:history="1">
        <w:r w:rsidRPr="0046289A">
          <w:rPr>
            <w:rStyle w:val="Lienhypertexte"/>
            <w:rFonts w:cstheme="minorHAnsi"/>
            <w:lang w:eastAsia="fr-CA"/>
          </w:rPr>
          <w:t>robertbibeau@hotmail.com</w:t>
        </w:r>
      </w:hyperlink>
    </w:p>
    <w:p w14:paraId="119228F0" w14:textId="77777777" w:rsidR="00283C73" w:rsidRPr="0046289A" w:rsidRDefault="00283C73" w:rsidP="00283C73">
      <w:pPr>
        <w:spacing w:before="100" w:beforeAutospacing="1" w:after="100" w:afterAutospacing="1"/>
        <w:textAlignment w:val="baseline"/>
      </w:pPr>
      <w:proofErr w:type="spellStart"/>
      <w:r w:rsidRPr="0046289A">
        <w:rPr>
          <w:rFonts w:cstheme="minorHAnsi"/>
          <w:color w:val="000000"/>
          <w:lang w:eastAsia="fr-CA"/>
        </w:rPr>
        <w:t>Questo</w:t>
      </w:r>
      <w:proofErr w:type="spellEnd"/>
      <w:r w:rsidRPr="0046289A">
        <w:rPr>
          <w:rFonts w:cstheme="minorHAnsi"/>
          <w:color w:val="000000"/>
          <w:lang w:eastAsia="fr-CA"/>
        </w:rPr>
        <w:t xml:space="preserve"> </w:t>
      </w:r>
      <w:proofErr w:type="spellStart"/>
      <w:r w:rsidRPr="0046289A">
        <w:rPr>
          <w:rFonts w:cstheme="minorHAnsi"/>
          <w:color w:val="000000"/>
          <w:lang w:eastAsia="fr-CA"/>
        </w:rPr>
        <w:t>articolo</w:t>
      </w:r>
      <w:proofErr w:type="spellEnd"/>
      <w:r w:rsidRPr="0046289A">
        <w:rPr>
          <w:rFonts w:cstheme="minorHAnsi"/>
          <w:color w:val="000000"/>
          <w:lang w:eastAsia="fr-CA"/>
        </w:rPr>
        <w:t xml:space="preserve"> è </w:t>
      </w:r>
      <w:proofErr w:type="spellStart"/>
      <w:r w:rsidRPr="0046289A">
        <w:rPr>
          <w:rFonts w:cstheme="minorHAnsi"/>
          <w:color w:val="000000"/>
          <w:lang w:eastAsia="fr-CA"/>
        </w:rPr>
        <w:t>disponibile</w:t>
      </w:r>
      <w:proofErr w:type="spellEnd"/>
      <w:r w:rsidRPr="0046289A">
        <w:rPr>
          <w:rFonts w:cstheme="minorHAnsi"/>
          <w:color w:val="000000"/>
          <w:lang w:eastAsia="fr-CA"/>
        </w:rPr>
        <w:t xml:space="preserve"> </w:t>
      </w:r>
      <w:proofErr w:type="spellStart"/>
      <w:r w:rsidRPr="0046289A">
        <w:rPr>
          <w:rFonts w:cstheme="minorHAnsi"/>
          <w:color w:val="000000"/>
          <w:lang w:eastAsia="fr-CA"/>
        </w:rPr>
        <w:t>sul</w:t>
      </w:r>
      <w:proofErr w:type="spellEnd"/>
      <w:r w:rsidRPr="0046289A">
        <w:rPr>
          <w:rFonts w:cstheme="minorHAnsi"/>
          <w:color w:val="000000"/>
          <w:lang w:eastAsia="fr-CA"/>
        </w:rPr>
        <w:t xml:space="preserve"> </w:t>
      </w:r>
      <w:proofErr w:type="spellStart"/>
      <w:r w:rsidRPr="0046289A">
        <w:rPr>
          <w:rFonts w:cstheme="minorHAnsi"/>
          <w:color w:val="000000"/>
          <w:lang w:eastAsia="fr-CA"/>
        </w:rPr>
        <w:t>webmagazine</w:t>
      </w:r>
      <w:proofErr w:type="spellEnd"/>
      <w:r w:rsidRPr="0046289A">
        <w:rPr>
          <w:rFonts w:cstheme="minorHAnsi"/>
          <w:color w:val="000000"/>
          <w:lang w:eastAsia="fr-CA"/>
        </w:rPr>
        <w:t xml:space="preserve">: </w:t>
      </w:r>
      <w:hyperlink r:id="rId9" w:history="1">
        <w:r w:rsidRPr="0046289A">
          <w:rPr>
            <w:rStyle w:val="Lienhypertexte"/>
            <w:rFonts w:cstheme="minorHAnsi"/>
            <w:lang w:eastAsia="fr-CA"/>
          </w:rPr>
          <w:t>http://www.les7duquebec.net</w:t>
        </w:r>
      </w:hyperlink>
    </w:p>
    <w:p w14:paraId="2F393A75" w14:textId="77777777" w:rsidR="00283C73" w:rsidRPr="00603BA6" w:rsidRDefault="00283C73" w:rsidP="00283C73">
      <w:pPr>
        <w:rPr>
          <w:rFonts w:cstheme="minorHAnsi"/>
          <w:b/>
          <w:color w:val="FF0000"/>
          <w:sz w:val="28"/>
          <w:szCs w:val="28"/>
          <w:lang w:val="fr-CA"/>
        </w:rPr>
      </w:pPr>
      <w:r w:rsidRPr="00603BA6">
        <w:rPr>
          <w:rFonts w:cstheme="minorHAnsi"/>
          <w:color w:val="000000"/>
          <w:lang w:val="fr-CA" w:eastAsia="fr-CA"/>
        </w:rPr>
        <w:t>Su</w:t>
      </w:r>
      <w:r w:rsidRPr="00603BA6">
        <w:rPr>
          <w:rFonts w:cstheme="minorHAnsi"/>
          <w:color w:val="000000"/>
          <w:bdr w:val="none" w:sz="0" w:space="0" w:color="auto" w:frame="1"/>
          <w:lang w:val="fr-CA" w:eastAsia="fr-CA"/>
        </w:rPr>
        <w:t>:</w:t>
      </w:r>
      <w:r w:rsidRPr="00603BA6">
        <w:rPr>
          <w:lang w:val="fr-CA"/>
        </w:rPr>
        <w:t xml:space="preserve"> https://les7duquebec.net/archives/277196</w:t>
      </w:r>
    </w:p>
    <w:p w14:paraId="418467FB" w14:textId="77777777" w:rsidR="00283C73" w:rsidRPr="00603BA6" w:rsidRDefault="00283C73" w:rsidP="00283C73">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603BA6">
        <w:rPr>
          <w:color w:val="333333"/>
          <w:sz w:val="27"/>
          <w:szCs w:val="27"/>
          <w:lang w:val="fr-CA"/>
        </w:rPr>
        <w:t xml:space="preserve">                                                10.10.2022</w:t>
      </w:r>
      <w:r w:rsidRPr="00603BA6">
        <w:rPr>
          <w:color w:val="444444"/>
          <w:lang w:val="fr-CA"/>
        </w:rPr>
        <w:t xml:space="preserve"> </w:t>
      </w:r>
    </w:p>
    <w:p w14:paraId="0F95DAFC"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OLIVIER CABANEL - Qual è l'origine di una parola? Di un numero?</w:t>
      </w:r>
    </w:p>
    <w:p w14:paraId="02FE9E03"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Siete sorpresi?</w:t>
      </w:r>
    </w:p>
    <w:p w14:paraId="7D008FDC" w14:textId="77777777" w:rsidR="00283C73" w:rsidRPr="00D66091" w:rsidRDefault="00283C73" w:rsidP="00283C73">
      <w:pPr>
        <w:pStyle w:val="NormalWeb"/>
        <w:shd w:val="clear" w:color="auto" w:fill="FFFFFF"/>
        <w:spacing w:after="225"/>
        <w:textAlignment w:val="baseline"/>
        <w:rPr>
          <w:color w:val="444444"/>
          <w:sz w:val="23"/>
          <w:szCs w:val="23"/>
        </w:rPr>
      </w:pPr>
      <w:r>
        <w:rPr>
          <w:noProof/>
          <w:lang w:val="it-IT" w:eastAsia="it-IT"/>
        </w:rPr>
        <w:drawing>
          <wp:inline distT="0" distB="0" distL="0" distR="0" wp14:anchorId="2883872E" wp14:editId="58E5B05F">
            <wp:extent cx="1181100" cy="962025"/>
            <wp:effectExtent l="0" t="0" r="0" b="9525"/>
            <wp:docPr id="1" name="Immagine 1" descr="https://i0.wp.com/www.agoravox.fr/local/cache-vignettes/L124xH101/chiffres_pheniciens-24043.jpg?w=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www.agoravox.fr/local/cache-vignettes/L124xH101/chiffres_pheniciens-24043.jpg?w=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962025"/>
                    </a:xfrm>
                    <a:prstGeom prst="rect">
                      <a:avLst/>
                    </a:prstGeom>
                    <a:noFill/>
                    <a:ln>
                      <a:noFill/>
                    </a:ln>
                  </pic:spPr>
                </pic:pic>
              </a:graphicData>
            </a:graphic>
          </wp:inline>
        </w:drawing>
      </w:r>
    </w:p>
    <w:p w14:paraId="199BE2AA"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In questi tempi di canicola, chi non ha mai giocato una partita di pétanque all'ombra di alti platani?</w:t>
      </w:r>
    </w:p>
    <w:p w14:paraId="0C5341FE"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Ma conoscete l'origine della parola pétanque?</w:t>
      </w:r>
    </w:p>
    <w:p w14:paraId="71176385"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È molto semplice: deriva da un'antica parola provenzale che indica i piedi:</w:t>
      </w:r>
    </w:p>
    <w:p w14:paraId="2951D2A3"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Pé-Tanqués, cioè "piedi uniti", ed è bene come çà che si faccia questo gioco: i piedi uniti.</w:t>
      </w:r>
    </w:p>
    <w:p w14:paraId="430A91A7"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Passiamo da questa parentesi sportiva e festivaliera, e dalle palle ai numeri.</w:t>
      </w:r>
    </w:p>
    <w:p w14:paraId="078296BA"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Oggi usiamo quelli che impropriamente chiamiamo numeri arabi.</w:t>
      </w:r>
    </w:p>
    <w:p w14:paraId="37DD15FE" w14:textId="77777777" w:rsidR="00283C73" w:rsidRPr="00D66091" w:rsidRDefault="00283C73" w:rsidP="00283C73">
      <w:pPr>
        <w:pStyle w:val="NormalWeb"/>
        <w:shd w:val="clear" w:color="auto" w:fill="FFFFFF"/>
        <w:spacing w:after="225"/>
        <w:textAlignment w:val="baseline"/>
        <w:rPr>
          <w:color w:val="444444"/>
          <w:sz w:val="23"/>
          <w:szCs w:val="23"/>
        </w:rPr>
      </w:pPr>
      <w:r w:rsidRPr="00D66091">
        <w:rPr>
          <w:color w:val="444444"/>
          <w:sz w:val="23"/>
          <w:szCs w:val="23"/>
        </w:rPr>
        <w:t xml:space="preserve">In </w:t>
      </w:r>
      <w:proofErr w:type="spellStart"/>
      <w:r w:rsidRPr="00D66091">
        <w:rPr>
          <w:color w:val="444444"/>
          <w:sz w:val="23"/>
          <w:szCs w:val="23"/>
        </w:rPr>
        <w:t>effetti</w:t>
      </w:r>
      <w:proofErr w:type="spellEnd"/>
      <w:r w:rsidRPr="00D66091">
        <w:rPr>
          <w:color w:val="444444"/>
          <w:sz w:val="23"/>
          <w:szCs w:val="23"/>
        </w:rPr>
        <w:t xml:space="preserve">, </w:t>
      </w:r>
      <w:proofErr w:type="spellStart"/>
      <w:r w:rsidRPr="00D66091">
        <w:rPr>
          <w:color w:val="444444"/>
          <w:sz w:val="23"/>
          <w:szCs w:val="23"/>
        </w:rPr>
        <w:t>gli</w:t>
      </w:r>
      <w:proofErr w:type="spellEnd"/>
      <w:r w:rsidRPr="00D66091">
        <w:rPr>
          <w:color w:val="444444"/>
          <w:sz w:val="23"/>
          <w:szCs w:val="23"/>
        </w:rPr>
        <w:t xml:space="preserve"> </w:t>
      </w:r>
      <w:proofErr w:type="spellStart"/>
      <w:r w:rsidRPr="00D66091">
        <w:rPr>
          <w:color w:val="444444"/>
          <w:sz w:val="23"/>
          <w:szCs w:val="23"/>
        </w:rPr>
        <w:t>arabi</w:t>
      </w:r>
      <w:proofErr w:type="spellEnd"/>
      <w:r w:rsidRPr="00D66091">
        <w:rPr>
          <w:color w:val="444444"/>
          <w:sz w:val="23"/>
          <w:szCs w:val="23"/>
        </w:rPr>
        <w:t xml:space="preserve"> </w:t>
      </w:r>
      <w:proofErr w:type="spellStart"/>
      <w:r w:rsidRPr="00D66091">
        <w:rPr>
          <w:color w:val="444444"/>
          <w:sz w:val="23"/>
          <w:szCs w:val="23"/>
        </w:rPr>
        <w:t>hanno</w:t>
      </w:r>
      <w:proofErr w:type="spellEnd"/>
      <w:r w:rsidRPr="00D66091">
        <w:rPr>
          <w:color w:val="444444"/>
          <w:sz w:val="23"/>
          <w:szCs w:val="23"/>
        </w:rPr>
        <w:t xml:space="preserve"> </w:t>
      </w:r>
      <w:proofErr w:type="spellStart"/>
      <w:r w:rsidRPr="00D66091">
        <w:rPr>
          <w:color w:val="444444"/>
          <w:sz w:val="23"/>
          <w:szCs w:val="23"/>
        </w:rPr>
        <w:t>preso</w:t>
      </w:r>
      <w:proofErr w:type="spellEnd"/>
      <w:r w:rsidRPr="00D66091">
        <w:rPr>
          <w:color w:val="444444"/>
          <w:sz w:val="23"/>
          <w:szCs w:val="23"/>
        </w:rPr>
        <w:t xml:space="preserve"> in </w:t>
      </w:r>
      <w:proofErr w:type="spellStart"/>
      <w:r w:rsidRPr="00D66091">
        <w:rPr>
          <w:color w:val="444444"/>
          <w:sz w:val="23"/>
          <w:szCs w:val="23"/>
        </w:rPr>
        <w:t>prestito</w:t>
      </w:r>
      <w:proofErr w:type="spellEnd"/>
      <w:r w:rsidRPr="00D66091">
        <w:rPr>
          <w:color w:val="444444"/>
          <w:sz w:val="23"/>
          <w:szCs w:val="23"/>
        </w:rPr>
        <w:t xml:space="preserve"> </w:t>
      </w:r>
      <w:proofErr w:type="spellStart"/>
      <w:r w:rsidRPr="00D66091">
        <w:rPr>
          <w:color w:val="444444"/>
          <w:sz w:val="23"/>
          <w:szCs w:val="23"/>
        </w:rPr>
        <w:t>questi</w:t>
      </w:r>
      <w:proofErr w:type="spellEnd"/>
      <w:r w:rsidRPr="00D66091">
        <w:rPr>
          <w:color w:val="444444"/>
          <w:sz w:val="23"/>
          <w:szCs w:val="23"/>
        </w:rPr>
        <w:t xml:space="preserve"> numeri </w:t>
      </w:r>
      <w:proofErr w:type="spellStart"/>
      <w:r w:rsidRPr="00D66091">
        <w:rPr>
          <w:color w:val="444444"/>
          <w:sz w:val="23"/>
          <w:szCs w:val="23"/>
        </w:rPr>
        <w:t>dai</w:t>
      </w:r>
      <w:proofErr w:type="spellEnd"/>
      <w:r w:rsidRPr="00D66091">
        <w:rPr>
          <w:color w:val="444444"/>
          <w:sz w:val="23"/>
          <w:szCs w:val="23"/>
        </w:rPr>
        <w:t xml:space="preserve"> </w:t>
      </w:r>
      <w:proofErr w:type="spellStart"/>
      <w:r w:rsidRPr="00D66091">
        <w:rPr>
          <w:color w:val="444444"/>
          <w:sz w:val="23"/>
          <w:szCs w:val="23"/>
        </w:rPr>
        <w:t>fenici</w:t>
      </w:r>
      <w:proofErr w:type="spellEnd"/>
      <w:r w:rsidRPr="00D66091">
        <w:rPr>
          <w:color w:val="444444"/>
          <w:sz w:val="23"/>
          <w:szCs w:val="23"/>
        </w:rPr>
        <w:t>.</w:t>
      </w:r>
    </w:p>
    <w:p w14:paraId="37A1827F"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Ma qual è l'origine di questi numeri?</w:t>
      </w:r>
    </w:p>
    <w:p w14:paraId="4A181814"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Perché l'1 è chiamato l'uno?</w:t>
      </w:r>
    </w:p>
    <w:p w14:paraId="19609E3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È la forma del numero a essere decisiva.</w:t>
      </w:r>
    </w:p>
    <w:p w14:paraId="2AA293DA"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Se si osserva attentamente la forma del numero 1, si nota che ha un solo angolo.</w:t>
      </w:r>
    </w:p>
    <w:p w14:paraId="3A0ECCF1"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Il numero 2 ha due angoli,</w:t>
      </w:r>
    </w:p>
    <w:p w14:paraId="64D8FC9C"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Il numero 3 ha tre angoli.</w:t>
      </w:r>
    </w:p>
    <w:p w14:paraId="735FDC50"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Il numero 4 ha quattro angoli...</w:t>
      </w:r>
    </w:p>
    <w:p w14:paraId="3F93DBA1"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Non credo sia necessario continuare e lascio a voi il compito di verificare la somiglianza di ogni numero con il numero dei suoi angoli.</w:t>
      </w:r>
    </w:p>
    <w:p w14:paraId="265D7EFD"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lastRenderedPageBreak/>
        <w:t>Passiamo a un'altra area, quella dei mesi.</w:t>
      </w:r>
    </w:p>
    <w:p w14:paraId="6BDD7F0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Settembre inizia con il numero sette, eppure è il nono mese.</w:t>
      </w:r>
    </w:p>
    <w:p w14:paraId="2B5F4EEB"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D66091">
        <w:rPr>
          <w:color w:val="444444"/>
          <w:sz w:val="23"/>
          <w:szCs w:val="23"/>
        </w:rPr>
        <w:t xml:space="preserve">Lo </w:t>
      </w:r>
      <w:proofErr w:type="spellStart"/>
      <w:r w:rsidRPr="00D66091">
        <w:rPr>
          <w:color w:val="444444"/>
          <w:sz w:val="23"/>
          <w:szCs w:val="23"/>
        </w:rPr>
        <w:t>stesso</w:t>
      </w:r>
      <w:proofErr w:type="spellEnd"/>
      <w:r w:rsidRPr="00D66091">
        <w:rPr>
          <w:color w:val="444444"/>
          <w:sz w:val="23"/>
          <w:szCs w:val="23"/>
        </w:rPr>
        <w:t xml:space="preserve"> vale per </w:t>
      </w:r>
      <w:proofErr w:type="spellStart"/>
      <w:r w:rsidRPr="00D66091">
        <w:rPr>
          <w:color w:val="444444"/>
          <w:sz w:val="23"/>
          <w:szCs w:val="23"/>
        </w:rPr>
        <w:t>ottobre</w:t>
      </w:r>
      <w:proofErr w:type="spellEnd"/>
      <w:r w:rsidRPr="00D66091">
        <w:rPr>
          <w:color w:val="444444"/>
          <w:sz w:val="23"/>
          <w:szCs w:val="23"/>
        </w:rPr>
        <w:t xml:space="preserve">, </w:t>
      </w:r>
      <w:proofErr w:type="spellStart"/>
      <w:r w:rsidRPr="00D66091">
        <w:rPr>
          <w:color w:val="444444"/>
          <w:sz w:val="23"/>
          <w:szCs w:val="23"/>
        </w:rPr>
        <w:t>che</w:t>
      </w:r>
      <w:proofErr w:type="spellEnd"/>
      <w:r w:rsidRPr="00D66091">
        <w:rPr>
          <w:color w:val="444444"/>
          <w:sz w:val="23"/>
          <w:szCs w:val="23"/>
        </w:rPr>
        <w:t xml:space="preserve"> </w:t>
      </w:r>
      <w:proofErr w:type="spellStart"/>
      <w:r w:rsidRPr="00D66091">
        <w:rPr>
          <w:color w:val="444444"/>
          <w:sz w:val="23"/>
          <w:szCs w:val="23"/>
        </w:rPr>
        <w:t>inizia</w:t>
      </w:r>
      <w:proofErr w:type="spellEnd"/>
      <w:r w:rsidRPr="00D66091">
        <w:rPr>
          <w:color w:val="444444"/>
          <w:sz w:val="23"/>
          <w:szCs w:val="23"/>
        </w:rPr>
        <w:t xml:space="preserve"> con il </w:t>
      </w:r>
      <w:proofErr w:type="spellStart"/>
      <w:r w:rsidRPr="00D66091">
        <w:rPr>
          <w:color w:val="444444"/>
          <w:sz w:val="23"/>
          <w:szCs w:val="23"/>
        </w:rPr>
        <w:t>prefisso</w:t>
      </w:r>
      <w:proofErr w:type="spellEnd"/>
      <w:r w:rsidRPr="00D66091">
        <w:rPr>
          <w:color w:val="444444"/>
          <w:sz w:val="23"/>
          <w:szCs w:val="23"/>
        </w:rPr>
        <w:t xml:space="preserve"> oct (otto) ed è il decimo mese. </w:t>
      </w:r>
      <w:r w:rsidRPr="00603BA6">
        <w:rPr>
          <w:color w:val="444444"/>
          <w:sz w:val="23"/>
          <w:szCs w:val="23"/>
          <w:lang w:val="fr-CA"/>
        </w:rPr>
        <w:t>Idem per novembre: nove, e dicembre: dieci e ancora dodicesimo mese.</w:t>
      </w:r>
    </w:p>
    <w:p w14:paraId="02634E57"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Che cos'è questo mistero?</w:t>
      </w:r>
    </w:p>
    <w:p w14:paraId="36C0FF3A"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È abbastanza semplice.</w:t>
      </w:r>
    </w:p>
    <w:p w14:paraId="250C2094"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Il calendario romano aveva originariamente dieci mesi.</w:t>
      </w:r>
    </w:p>
    <w:p w14:paraId="5D4A8357"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L'anno è iniziato il 1° marzo.</w:t>
      </w:r>
    </w:p>
    <w:p w14:paraId="0E9D7594"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Aveva quattro mesi di 31 giorni e sei mesi di 30 giorni, per un totale di 304 giorni.</w:t>
      </w:r>
    </w:p>
    <w:p w14:paraId="49B4617E"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 si concludeva con dicembre, che all'epoca era il decimo mese.</w:t>
      </w:r>
    </w:p>
    <w:p w14:paraId="280CF77E"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 Romani si resero presto conto che questi anni erano troppo brevi.</w:t>
      </w:r>
    </w:p>
    <w:p w14:paraId="147F52A6"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Così aggiunsero due mesi: gennaio (in omaggio al dio Giano) e febbraio (Februarus: dio della morte e della purificazione).</w:t>
      </w:r>
    </w:p>
    <w:p w14:paraId="739274C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L'anno durava 355 giorni: quattro mesi di 31 giorni, sette mesi di 29 giorni e un mese di 28 giorni.</w:t>
      </w:r>
    </w:p>
    <w:p w14:paraId="54970BA0"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Per quanto riguarda la spiegazione della parola luglio, si tratta semplicemente di un omaggio a Giulio (Cesare) e per agosto all'imperatore Augusto.</w:t>
      </w:r>
    </w:p>
    <w:p w14:paraId="41A5D36A" w14:textId="77777777" w:rsidR="00283C73" w:rsidRPr="00D66091" w:rsidRDefault="00283C73" w:rsidP="00283C73">
      <w:pPr>
        <w:pStyle w:val="NormalWeb"/>
        <w:shd w:val="clear" w:color="auto" w:fill="FFFFFF"/>
        <w:spacing w:after="225"/>
        <w:textAlignment w:val="baseline"/>
        <w:rPr>
          <w:color w:val="444444"/>
          <w:sz w:val="23"/>
          <w:szCs w:val="23"/>
        </w:rPr>
      </w:pPr>
      <w:proofErr w:type="spellStart"/>
      <w:r w:rsidRPr="00D66091">
        <w:rPr>
          <w:color w:val="444444"/>
          <w:sz w:val="23"/>
          <w:szCs w:val="23"/>
        </w:rPr>
        <w:t>Questi</w:t>
      </w:r>
      <w:proofErr w:type="spellEnd"/>
      <w:r w:rsidRPr="00D66091">
        <w:rPr>
          <w:color w:val="444444"/>
          <w:sz w:val="23"/>
          <w:szCs w:val="23"/>
        </w:rPr>
        <w:t xml:space="preserve"> due </w:t>
      </w:r>
      <w:proofErr w:type="spellStart"/>
      <w:r w:rsidRPr="00D66091">
        <w:rPr>
          <w:color w:val="444444"/>
          <w:sz w:val="23"/>
          <w:szCs w:val="23"/>
        </w:rPr>
        <w:t>mesi</w:t>
      </w:r>
      <w:proofErr w:type="spellEnd"/>
      <w:r w:rsidRPr="00D66091">
        <w:rPr>
          <w:color w:val="444444"/>
          <w:sz w:val="23"/>
          <w:szCs w:val="23"/>
        </w:rPr>
        <w:t xml:space="preserve"> </w:t>
      </w:r>
      <w:proofErr w:type="spellStart"/>
      <w:r w:rsidRPr="00D66091">
        <w:rPr>
          <w:color w:val="444444"/>
          <w:sz w:val="23"/>
          <w:szCs w:val="23"/>
        </w:rPr>
        <w:t>hanno</w:t>
      </w:r>
      <w:proofErr w:type="spellEnd"/>
      <w:r w:rsidRPr="00D66091">
        <w:rPr>
          <w:color w:val="444444"/>
          <w:sz w:val="23"/>
          <w:szCs w:val="23"/>
        </w:rPr>
        <w:t xml:space="preserve"> lo </w:t>
      </w:r>
      <w:proofErr w:type="spellStart"/>
      <w:r w:rsidRPr="00D66091">
        <w:rPr>
          <w:color w:val="444444"/>
          <w:sz w:val="23"/>
          <w:szCs w:val="23"/>
        </w:rPr>
        <w:t>stesso</w:t>
      </w:r>
      <w:proofErr w:type="spellEnd"/>
      <w:r w:rsidRPr="00D66091">
        <w:rPr>
          <w:color w:val="444444"/>
          <w:sz w:val="23"/>
          <w:szCs w:val="23"/>
        </w:rPr>
        <w:t xml:space="preserve"> </w:t>
      </w:r>
      <w:proofErr w:type="spellStart"/>
      <w:r w:rsidRPr="00D66091">
        <w:rPr>
          <w:color w:val="444444"/>
          <w:sz w:val="23"/>
          <w:szCs w:val="23"/>
        </w:rPr>
        <w:t>numero</w:t>
      </w:r>
      <w:proofErr w:type="spellEnd"/>
      <w:r w:rsidRPr="00D66091">
        <w:rPr>
          <w:color w:val="444444"/>
          <w:sz w:val="23"/>
          <w:szCs w:val="23"/>
        </w:rPr>
        <w:t xml:space="preserve"> di </w:t>
      </w:r>
      <w:proofErr w:type="spellStart"/>
      <w:r w:rsidRPr="00D66091">
        <w:rPr>
          <w:color w:val="444444"/>
          <w:sz w:val="23"/>
          <w:szCs w:val="23"/>
        </w:rPr>
        <w:t>giorni</w:t>
      </w:r>
      <w:proofErr w:type="spellEnd"/>
      <w:r w:rsidRPr="00D66091">
        <w:rPr>
          <w:color w:val="444444"/>
          <w:sz w:val="23"/>
          <w:szCs w:val="23"/>
        </w:rPr>
        <w:t xml:space="preserve">, per non </w:t>
      </w:r>
      <w:proofErr w:type="spellStart"/>
      <w:r w:rsidRPr="00D66091">
        <w:rPr>
          <w:color w:val="444444"/>
          <w:sz w:val="23"/>
          <w:szCs w:val="23"/>
        </w:rPr>
        <w:t>creare</w:t>
      </w:r>
      <w:proofErr w:type="spellEnd"/>
      <w:r w:rsidRPr="00D66091">
        <w:rPr>
          <w:color w:val="444444"/>
          <w:sz w:val="23"/>
          <w:szCs w:val="23"/>
        </w:rPr>
        <w:t xml:space="preserve"> </w:t>
      </w:r>
      <w:proofErr w:type="spellStart"/>
      <w:r w:rsidRPr="00D66091">
        <w:rPr>
          <w:color w:val="444444"/>
          <w:sz w:val="23"/>
          <w:szCs w:val="23"/>
        </w:rPr>
        <w:t>gelosie</w:t>
      </w:r>
      <w:proofErr w:type="spellEnd"/>
      <w:r w:rsidRPr="00D66091">
        <w:rPr>
          <w:color w:val="444444"/>
          <w:sz w:val="23"/>
          <w:szCs w:val="23"/>
        </w:rPr>
        <w:t xml:space="preserve"> </w:t>
      </w:r>
      <w:proofErr w:type="spellStart"/>
      <w:r w:rsidRPr="00D66091">
        <w:rPr>
          <w:color w:val="444444"/>
          <w:sz w:val="23"/>
          <w:szCs w:val="23"/>
        </w:rPr>
        <w:t>tra</w:t>
      </w:r>
      <w:proofErr w:type="spellEnd"/>
      <w:r w:rsidRPr="00D66091">
        <w:rPr>
          <w:color w:val="444444"/>
          <w:sz w:val="23"/>
          <w:szCs w:val="23"/>
        </w:rPr>
        <w:t xml:space="preserve"> Cesare e Augusto.</w:t>
      </w:r>
    </w:p>
    <w:p w14:paraId="11AC5EA1"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Poiché, nonostante tutto, il conteggio non era arrivato, su consiglio dell'astronomo egiziano Sosigene, si scoprì che mancavano ancora dieci giorni e mezzo.</w:t>
      </w:r>
    </w:p>
    <w:p w14:paraId="1CB70727"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Giulio Cesare decise il principio di un anno di 365 ¼ giorni e diede il suo nome al nuovo calendario: Giuliano.</w:t>
      </w:r>
    </w:p>
    <w:p w14:paraId="349A33A4"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Poiché era impossibile dividere un giorno in quattro, si decise che tre anni di 365 giorni sarebbero stati seguiti da un anno di 366 giorni.</w:t>
      </w:r>
    </w:p>
    <w:p w14:paraId="1ABBF791"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Il 366° giorno è stato aggiunto ogni quattro anni dopo il 24 febbraio. Era il sesto giorno che precedeva il primo di marzo, e questo sesto giorno veniva raddoppiato: in latino "bis sexto", che diventava anno bisestile.</w:t>
      </w:r>
    </w:p>
    <w:p w14:paraId="3815391D"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Questa parola, prima applicata a questo giorno, è stata poi applicata all'anno.</w:t>
      </w:r>
    </w:p>
    <w:p w14:paraId="213CD34C"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È abbastanza per farvi perdere il vostro latino!</w:t>
      </w:r>
    </w:p>
    <w:p w14:paraId="3582C235"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Lasciamo il latino per l'inglese: perché i nostri cugini inglesi chiamano la domenica (giorno del sole)? Proprio come i tedeschi (sontag).</w:t>
      </w:r>
    </w:p>
    <w:p w14:paraId="74613C8C"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Il motivo è che i Romani dedicavano un dio a ogni giorno della settimana.</w:t>
      </w:r>
    </w:p>
    <w:p w14:paraId="515CCA22"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lastRenderedPageBreak/>
        <w:t>La domenica era dedicata al dio Sole.</w:t>
      </w:r>
    </w:p>
    <w:p w14:paraId="6FC35D2E"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La Chiesa rivendicò la domenica come giorno di Dio, che divenne un giorno festivo nel 321, una decisione presa dall'imperatore Costantino.</w:t>
      </w:r>
    </w:p>
    <w:p w14:paraId="34DA9DF4"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Per gli altri giorni non ci sono stati cambiamenti: Il lunedì è dedicato alla Luna, il martedì a Marte, il mercoledì a Mercurio, il giovedì a Giove, il venerdì a Venere, il sabato a Saturno.</w:t>
      </w:r>
    </w:p>
    <w:p w14:paraId="41EA7760"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Perché come diceva un vecchio amico africano:</w:t>
      </w:r>
    </w:p>
    <w:p w14:paraId="5AF280A1" w14:textId="77777777" w:rsidR="00283C73" w:rsidRPr="00603BA6" w:rsidRDefault="00283C73" w:rsidP="00283C73">
      <w:pPr>
        <w:pStyle w:val="NormalWeb"/>
        <w:shd w:val="clear" w:color="auto" w:fill="FFFFFF"/>
        <w:spacing w:before="0" w:beforeAutospacing="0" w:after="225" w:afterAutospacing="0"/>
        <w:textAlignment w:val="baseline"/>
        <w:rPr>
          <w:color w:val="444444"/>
          <w:sz w:val="23"/>
          <w:szCs w:val="23"/>
          <w:lang w:val="fr-CA"/>
        </w:rPr>
      </w:pPr>
      <w:r w:rsidRPr="00603BA6">
        <w:rPr>
          <w:color w:val="444444"/>
          <w:sz w:val="23"/>
          <w:szCs w:val="23"/>
          <w:lang w:val="fr-CA"/>
        </w:rPr>
        <w:t>"Tutti i bianchi hanno un orologio, ma non hanno mai tempo".</w:t>
      </w:r>
    </w:p>
    <w:p w14:paraId="243D89C4" w14:textId="77777777" w:rsidR="00283C73" w:rsidRPr="00603BA6" w:rsidRDefault="00283C73" w:rsidP="00283C73">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lang w:val="fr-CA"/>
        </w:rPr>
        <w:t>Traduzione in italiano di Claudio Buttinelli – Roma</w:t>
      </w:r>
      <w:r w:rsidRPr="00603BA6">
        <w:rPr>
          <w:rFonts w:ascii="inherit" w:hAnsi="inherit"/>
          <w:color w:val="444444"/>
          <w:sz w:val="23"/>
          <w:szCs w:val="23"/>
          <w:bdr w:val="none" w:sz="0" w:space="0" w:color="auto" w:frame="1"/>
          <w:lang w:val="fr-CA"/>
        </w:rPr>
        <w:t xml:space="preserve"> </w:t>
      </w:r>
    </w:p>
    <w:p w14:paraId="67DADF8B"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52BED24E"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7D96C902"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1CAA474B"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4B7DBB92"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3191BA24"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3E9EB259"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692CCDCE"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76E050FE"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16901577"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30942D01"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3F8F50BC"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7819202C"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76F43D0E"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12D732B5"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64C0FD87"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5ACB1196"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3B6E96C3" w14:textId="77777777" w:rsidR="00283C73" w:rsidRPr="00603BA6" w:rsidRDefault="00283C73" w:rsidP="00DC7DCD">
      <w:pPr>
        <w:spacing w:before="100" w:beforeAutospacing="1" w:after="100" w:afterAutospacing="1"/>
        <w:textAlignment w:val="baseline"/>
        <w:rPr>
          <w:rFonts w:cstheme="minorHAnsi"/>
          <w:color w:val="000000"/>
          <w:lang w:val="fr-CA" w:eastAsia="fr-CA"/>
        </w:rPr>
      </w:pPr>
    </w:p>
    <w:p w14:paraId="1C9A8691" w14:textId="77777777" w:rsidR="00283C73" w:rsidRPr="00603BA6" w:rsidRDefault="00283C73" w:rsidP="00283C73">
      <w:pPr>
        <w:pStyle w:val="NormalWeb"/>
        <w:shd w:val="clear" w:color="auto" w:fill="FFFFFF"/>
        <w:spacing w:after="225"/>
        <w:textAlignment w:val="baseline"/>
        <w:rPr>
          <w:b/>
          <w:color w:val="FF0000"/>
          <w:sz w:val="32"/>
          <w:szCs w:val="32"/>
          <w:lang w:val="fr-CA"/>
        </w:rPr>
      </w:pPr>
      <w:r w:rsidRPr="00603BA6">
        <w:rPr>
          <w:b/>
          <w:color w:val="FF0000"/>
          <w:sz w:val="32"/>
          <w:szCs w:val="32"/>
          <w:lang w:val="fr-CA"/>
        </w:rPr>
        <w:lastRenderedPageBreak/>
        <w:t xml:space="preserve">                               Orígenes originales</w:t>
      </w:r>
    </w:p>
    <w:p w14:paraId="6F292657" w14:textId="77777777" w:rsidR="00283C73" w:rsidRPr="00603BA6" w:rsidRDefault="00283C73" w:rsidP="00283C73">
      <w:pPr>
        <w:tabs>
          <w:tab w:val="left" w:pos="5814"/>
        </w:tabs>
        <w:spacing w:before="100" w:beforeAutospacing="1" w:after="100" w:afterAutospacing="1"/>
        <w:textAlignment w:val="baseline"/>
        <w:rPr>
          <w:lang w:val="fr-CA"/>
        </w:rPr>
      </w:pPr>
      <w:r w:rsidRPr="00603BA6">
        <w:rPr>
          <w:rFonts w:cstheme="minorHAnsi"/>
          <w:b/>
          <w:color w:val="FF0000"/>
          <w:lang w:val="fr-CA" w:eastAsia="fr-CA"/>
        </w:rPr>
        <w:t xml:space="preserve">Para darse de baja de esta lista </w:t>
      </w:r>
      <w:hyperlink r:id="rId10" w:history="1">
        <w:r w:rsidRPr="00603BA6">
          <w:rPr>
            <w:rStyle w:val="Lienhypertexte"/>
            <w:rFonts w:cstheme="minorHAnsi"/>
            <w:lang w:val="fr-CA" w:eastAsia="fr-CA"/>
          </w:rPr>
          <w:t>robertbibeau@hotmail.com</w:t>
        </w:r>
      </w:hyperlink>
    </w:p>
    <w:p w14:paraId="18B0C441" w14:textId="77777777" w:rsidR="00283C73" w:rsidRPr="00603BA6" w:rsidRDefault="00283C73" w:rsidP="00283C73">
      <w:pPr>
        <w:spacing w:before="100" w:beforeAutospacing="1" w:after="100" w:afterAutospacing="1"/>
        <w:textAlignment w:val="baseline"/>
        <w:rPr>
          <w:lang w:val="fr-CA"/>
        </w:rPr>
      </w:pPr>
      <w:r w:rsidRPr="00603BA6">
        <w:rPr>
          <w:rFonts w:cstheme="minorHAnsi"/>
          <w:color w:val="000000"/>
          <w:bdr w:val="none" w:sz="0" w:space="0" w:color="auto" w:frame="1"/>
          <w:lang w:val="fr-CA" w:eastAsia="fr-CA"/>
        </w:rPr>
        <w:t xml:space="preserve">                                                 10.10.2022</w:t>
      </w:r>
    </w:p>
    <w:p w14:paraId="5065B3C6" w14:textId="77777777" w:rsidR="00283C73" w:rsidRPr="00603BA6" w:rsidRDefault="00283C73" w:rsidP="00283C73">
      <w:pPr>
        <w:spacing w:before="100" w:beforeAutospacing="1" w:after="100" w:afterAutospacing="1"/>
        <w:textAlignment w:val="baseline"/>
        <w:rPr>
          <w:lang w:val="fr-CA"/>
        </w:rPr>
      </w:pPr>
      <w:r w:rsidRPr="00603BA6">
        <w:rPr>
          <w:rFonts w:cstheme="minorHAnsi"/>
          <w:color w:val="000000"/>
          <w:lang w:val="fr-CA" w:eastAsia="fr-CA"/>
        </w:rPr>
        <w:t xml:space="preserve">Este artículo está disponible en la revista web: </w:t>
      </w:r>
      <w:hyperlink r:id="rId11" w:history="1">
        <w:r w:rsidRPr="00603BA6">
          <w:rPr>
            <w:rStyle w:val="Lienhypertexte"/>
            <w:rFonts w:cstheme="minorHAnsi"/>
            <w:lang w:val="fr-CA" w:eastAsia="fr-CA"/>
          </w:rPr>
          <w:t>http://www.les7duquebec.net</w:t>
        </w:r>
      </w:hyperlink>
    </w:p>
    <w:p w14:paraId="68AE9BAD" w14:textId="77777777" w:rsidR="00283C73" w:rsidRPr="00603BA6" w:rsidRDefault="00283C73" w:rsidP="00283C73">
      <w:pPr>
        <w:rPr>
          <w:color w:val="444444"/>
          <w:sz w:val="23"/>
          <w:szCs w:val="23"/>
          <w:lang w:val="fr-CA"/>
        </w:rPr>
      </w:pPr>
      <w:r w:rsidRPr="00603BA6">
        <w:rPr>
          <w:rFonts w:cstheme="minorHAnsi"/>
          <w:color w:val="000000"/>
          <w:lang w:val="fr-CA" w:eastAsia="fr-CA"/>
        </w:rPr>
        <w:t>En</w:t>
      </w:r>
      <w:r w:rsidRPr="00603BA6">
        <w:rPr>
          <w:rFonts w:cstheme="minorHAnsi"/>
          <w:color w:val="000000"/>
          <w:bdr w:val="none" w:sz="0" w:space="0" w:color="auto" w:frame="1"/>
          <w:lang w:val="fr-CA" w:eastAsia="fr-CA"/>
        </w:rPr>
        <w:t>:</w:t>
      </w:r>
      <w:r w:rsidRPr="00603BA6">
        <w:rPr>
          <w:lang w:val="fr-CA"/>
        </w:rPr>
        <w:t xml:space="preserve"> https://les7duquebec.net/archives/277196</w:t>
      </w:r>
    </w:p>
    <w:p w14:paraId="0D973981"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 xml:space="preserve">OLIVIER CABANEL - ¿Cuál es el origen de una palabra? </w:t>
      </w:r>
      <w:proofErr w:type="gramStart"/>
      <w:r w:rsidRPr="00603BA6">
        <w:rPr>
          <w:color w:val="444444"/>
          <w:sz w:val="23"/>
          <w:szCs w:val="23"/>
          <w:lang w:val="fr-CA"/>
        </w:rPr>
        <w:t>de un</w:t>
      </w:r>
      <w:proofErr w:type="gramEnd"/>
      <w:r w:rsidRPr="00603BA6">
        <w:rPr>
          <w:color w:val="444444"/>
          <w:sz w:val="23"/>
          <w:szCs w:val="23"/>
          <w:lang w:val="fr-CA"/>
        </w:rPr>
        <w:t xml:space="preserve"> número?</w:t>
      </w:r>
    </w:p>
    <w:p w14:paraId="7D85D4CA" w14:textId="77777777" w:rsidR="00283C73" w:rsidRPr="00D66091" w:rsidRDefault="00283C73" w:rsidP="00283C73">
      <w:pPr>
        <w:pStyle w:val="NormalWeb"/>
        <w:shd w:val="clear" w:color="auto" w:fill="FFFFFF"/>
        <w:spacing w:after="225"/>
        <w:textAlignment w:val="baseline"/>
        <w:rPr>
          <w:color w:val="444444"/>
          <w:sz w:val="23"/>
          <w:szCs w:val="23"/>
        </w:rPr>
      </w:pPr>
      <w:r w:rsidRPr="00D66091">
        <w:rPr>
          <w:color w:val="444444"/>
          <w:sz w:val="23"/>
          <w:szCs w:val="23"/>
        </w:rPr>
        <w:t>¿</w:t>
      </w:r>
      <w:proofErr w:type="spellStart"/>
      <w:r w:rsidRPr="00D66091">
        <w:rPr>
          <w:color w:val="444444"/>
          <w:sz w:val="23"/>
          <w:szCs w:val="23"/>
        </w:rPr>
        <w:t>Te</w:t>
      </w:r>
      <w:proofErr w:type="spellEnd"/>
      <w:r w:rsidRPr="00D66091">
        <w:rPr>
          <w:color w:val="444444"/>
          <w:sz w:val="23"/>
          <w:szCs w:val="23"/>
        </w:rPr>
        <w:t xml:space="preserve"> </w:t>
      </w:r>
      <w:proofErr w:type="spellStart"/>
      <w:r w:rsidRPr="00D66091">
        <w:rPr>
          <w:color w:val="444444"/>
          <w:sz w:val="23"/>
          <w:szCs w:val="23"/>
        </w:rPr>
        <w:t>sorprende</w:t>
      </w:r>
      <w:proofErr w:type="spellEnd"/>
      <w:r w:rsidRPr="00D66091">
        <w:rPr>
          <w:color w:val="444444"/>
          <w:sz w:val="23"/>
          <w:szCs w:val="23"/>
        </w:rPr>
        <w:t>?</w:t>
      </w:r>
    </w:p>
    <w:p w14:paraId="12413BCD" w14:textId="77777777" w:rsidR="00283C73" w:rsidRPr="00D66091" w:rsidRDefault="00283C73" w:rsidP="00283C73">
      <w:pPr>
        <w:pStyle w:val="NormalWeb"/>
        <w:shd w:val="clear" w:color="auto" w:fill="FFFFFF"/>
        <w:spacing w:after="225"/>
        <w:textAlignment w:val="baseline"/>
        <w:rPr>
          <w:color w:val="444444"/>
          <w:sz w:val="23"/>
          <w:szCs w:val="23"/>
        </w:rPr>
      </w:pPr>
      <w:r>
        <w:rPr>
          <w:noProof/>
          <w:lang w:val="it-IT" w:eastAsia="it-IT"/>
        </w:rPr>
        <w:drawing>
          <wp:inline distT="0" distB="0" distL="0" distR="0" wp14:anchorId="7EAC2358" wp14:editId="2CD4EA52">
            <wp:extent cx="1181100" cy="962025"/>
            <wp:effectExtent l="0" t="0" r="0" b="9525"/>
            <wp:docPr id="2" name="Immagine 2" descr="https://i0.wp.com/www.agoravox.fr/local/cache-vignettes/L124xH101/chiffres_pheniciens-24043.jpg?w=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www.agoravox.fr/local/cache-vignettes/L124xH101/chiffres_pheniciens-24043.jpg?w=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962025"/>
                    </a:xfrm>
                    <a:prstGeom prst="rect">
                      <a:avLst/>
                    </a:prstGeom>
                    <a:noFill/>
                    <a:ln>
                      <a:noFill/>
                    </a:ln>
                  </pic:spPr>
                </pic:pic>
              </a:graphicData>
            </a:graphic>
          </wp:inline>
        </w:drawing>
      </w:r>
    </w:p>
    <w:p w14:paraId="6B9FE90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En estos tiempos de canícula, ¿quién no ha jugado una partida de petanca a la sombra de altos plátanos?</w:t>
      </w:r>
    </w:p>
    <w:p w14:paraId="70BBD5A2"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Pero, ¿conoces el origen de la palabra petanca?</w:t>
      </w:r>
    </w:p>
    <w:p w14:paraId="70FFA042"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Es muy sencillo: viene de una antigua palabra provenzal que significa pies:</w:t>
      </w:r>
    </w:p>
    <w:p w14:paraId="19B40049"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Pé-Tanqués, es decir "pies juntos", y es bien como çà que hay que jugar este juego: los pies juntos.</w:t>
      </w:r>
    </w:p>
    <w:p w14:paraId="297BB12F"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 xml:space="preserve">Pasemos </w:t>
      </w:r>
      <w:proofErr w:type="gramStart"/>
      <w:r w:rsidRPr="00603BA6">
        <w:rPr>
          <w:color w:val="444444"/>
          <w:sz w:val="23"/>
          <w:szCs w:val="23"/>
          <w:lang w:val="fr-CA"/>
        </w:rPr>
        <w:t>de este</w:t>
      </w:r>
      <w:proofErr w:type="gramEnd"/>
      <w:r w:rsidRPr="00603BA6">
        <w:rPr>
          <w:color w:val="444444"/>
          <w:sz w:val="23"/>
          <w:szCs w:val="23"/>
          <w:lang w:val="fr-CA"/>
        </w:rPr>
        <w:t xml:space="preserve"> interludio deportivo y festivo, y de las pelotas a los números.</w:t>
      </w:r>
    </w:p>
    <w:p w14:paraId="0949288D"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Hoy utilizamos lo que impropiamente llamamos números arábigos.</w:t>
      </w:r>
    </w:p>
    <w:p w14:paraId="56A55FD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De hecho, los árabes tomaron prestados estos números de los fenicios.</w:t>
      </w:r>
    </w:p>
    <w:p w14:paraId="215ACB45"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Pero, ¿cuál es el origen de estas cifras?</w:t>
      </w:r>
    </w:p>
    <w:p w14:paraId="3334DBD3"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¿Por qué el 1 se llama el uno?</w:t>
      </w:r>
    </w:p>
    <w:p w14:paraId="0DE20B9E"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Lo decisivo es la forma del número.</w:t>
      </w:r>
    </w:p>
    <w:p w14:paraId="33E45755"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Si te fijas bien en la forma del número 1, sólo tiene un ángulo.</w:t>
      </w:r>
    </w:p>
    <w:p w14:paraId="59F734CA"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El número 2 tiene dos esquinas,</w:t>
      </w:r>
    </w:p>
    <w:p w14:paraId="7BB10C36"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El número 3 tiene tres ángulos.</w:t>
      </w:r>
    </w:p>
    <w:p w14:paraId="522E63DC"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El número 4 tiene cuatro ángulos...</w:t>
      </w:r>
    </w:p>
    <w:p w14:paraId="58B9CCA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No creo que sea necesario seguir y te dejo que compruebes la similitud de cada número con el número de sus ángulos.</w:t>
      </w:r>
    </w:p>
    <w:p w14:paraId="6AED2BC9"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lastRenderedPageBreak/>
        <w:t>Pasemos a otro ámbito, el de los meses.</w:t>
      </w:r>
    </w:p>
    <w:p w14:paraId="27B5A74C"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Septiembre comienza con el número siete, pero es el noveno mes.</w:t>
      </w:r>
    </w:p>
    <w:p w14:paraId="7EDFCA06"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Lo mismo ocurre con octubre, que comienza con el prefijo oct (ocho) y es el décimo mes. Lo mismo ocurre con noviembre: nueve, y diciembre: diez y, sin embargo, duodécimo mes.</w:t>
      </w:r>
    </w:p>
    <w:p w14:paraId="6A5649F4"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Entonces, ¿qué es este misterio?</w:t>
      </w:r>
    </w:p>
    <w:p w14:paraId="0B600690"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Es muy sencillo.</w:t>
      </w:r>
    </w:p>
    <w:p w14:paraId="7DE86B85"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El calendario romano tenía originalmente diez meses.</w:t>
      </w:r>
    </w:p>
    <w:p w14:paraId="5871C9C5"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El año comenzó el 1 de marzo.</w:t>
      </w:r>
    </w:p>
    <w:p w14:paraId="20567F8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Tuvo cuatro meses de 31 días, y seis meses de 30 días, para un total de 304 días.</w:t>
      </w:r>
    </w:p>
    <w:p w14:paraId="31674CA3"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Y terminó con diciembre, que era el décimo mes en ese momento.</w:t>
      </w:r>
    </w:p>
    <w:p w14:paraId="62F3E6F3"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Los romanos pronto se dieron cuenta de que estos años eran demasiado cortos.</w:t>
      </w:r>
    </w:p>
    <w:p w14:paraId="41EFDB0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Así que añadieron dos meses: enero (en homenaje al dios Jano) y febrero (Februar: dios de la muerte y la purificación).</w:t>
      </w:r>
    </w:p>
    <w:p w14:paraId="29B2AB2F"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El año duraba 355 días: cuatro meses de 31 días, siete meses de 29 días y un mes de 28 días.</w:t>
      </w:r>
    </w:p>
    <w:p w14:paraId="465DE56B"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En cuanto a la explicación de la palabra julio, es simplemente un homenaje a Julio (César) y para agosto al emperador Augusto.</w:t>
      </w:r>
    </w:p>
    <w:p w14:paraId="1B370E51"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Estos dos meses tienen el mismo número de días, para que no haya celos entre César y Augusto.</w:t>
      </w:r>
    </w:p>
    <w:p w14:paraId="2A2D081A"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Como, a pesar de todo, el recuento no llegaba, por consejo del astrónomo egipcio Sosigenes, se comprobó que aún faltaban diez ¼ días.</w:t>
      </w:r>
    </w:p>
    <w:p w14:paraId="1C9C9CA6"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 xml:space="preserve">Julio César se decidió por el principio </w:t>
      </w:r>
      <w:proofErr w:type="gramStart"/>
      <w:r w:rsidRPr="00603BA6">
        <w:rPr>
          <w:color w:val="444444"/>
          <w:sz w:val="23"/>
          <w:szCs w:val="23"/>
          <w:lang w:val="fr-CA"/>
        </w:rPr>
        <w:t>de un</w:t>
      </w:r>
      <w:proofErr w:type="gramEnd"/>
      <w:r w:rsidRPr="00603BA6">
        <w:rPr>
          <w:color w:val="444444"/>
          <w:sz w:val="23"/>
          <w:szCs w:val="23"/>
          <w:lang w:val="fr-CA"/>
        </w:rPr>
        <w:t xml:space="preserve"> año de 365 ¼ días, y dio su nombre al nuevo calendario: Juliano.</w:t>
      </w:r>
    </w:p>
    <w:p w14:paraId="3F323F8E"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Como era imposible cortar un día en cuatro, se decidió que tres años de 365 días sucedieran a un año de 366 días.</w:t>
      </w:r>
    </w:p>
    <w:p w14:paraId="05BD0DB8"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El día 366 se añadía cada cuatro años después del 24 de febrero. Era el sexto día antes del primero de marzo, y era este sexto día el que se duplicaba: en latín "bis sexto", que se convertía en año bisiesto.</w:t>
      </w:r>
    </w:p>
    <w:p w14:paraId="40C40B3C"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Esta palabra, aplicada primero a este día, se aplicó después al año.</w:t>
      </w:r>
    </w:p>
    <w:p w14:paraId="3BEFC9E6"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Es suficiente para hacerte perder el latín.</w:t>
      </w:r>
    </w:p>
    <w:p w14:paraId="792152DE"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Dejemos el latín para el inglés: ¿Por qué nuestros primos británicos llaman al domingo (día del sol)? Igual que los alemanes (sontag).</w:t>
      </w:r>
    </w:p>
    <w:p w14:paraId="0E751872"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La razón es que los romanos dedicaban un dios a cada día de la semana.</w:t>
      </w:r>
    </w:p>
    <w:p w14:paraId="3D378264" w14:textId="77777777" w:rsidR="00283C73" w:rsidRPr="00D66091" w:rsidRDefault="00283C73" w:rsidP="00283C73">
      <w:pPr>
        <w:pStyle w:val="NormalWeb"/>
        <w:shd w:val="clear" w:color="auto" w:fill="FFFFFF"/>
        <w:spacing w:after="225"/>
        <w:textAlignment w:val="baseline"/>
        <w:rPr>
          <w:color w:val="444444"/>
          <w:sz w:val="23"/>
          <w:szCs w:val="23"/>
        </w:rPr>
      </w:pPr>
      <w:r w:rsidRPr="00D66091">
        <w:rPr>
          <w:color w:val="444444"/>
          <w:sz w:val="23"/>
          <w:szCs w:val="23"/>
        </w:rPr>
        <w:lastRenderedPageBreak/>
        <w:t xml:space="preserve">El </w:t>
      </w:r>
      <w:proofErr w:type="spellStart"/>
      <w:r w:rsidRPr="00D66091">
        <w:rPr>
          <w:color w:val="444444"/>
          <w:sz w:val="23"/>
          <w:szCs w:val="23"/>
        </w:rPr>
        <w:t>domingo</w:t>
      </w:r>
      <w:proofErr w:type="spellEnd"/>
      <w:r w:rsidRPr="00D66091">
        <w:rPr>
          <w:color w:val="444444"/>
          <w:sz w:val="23"/>
          <w:szCs w:val="23"/>
        </w:rPr>
        <w:t xml:space="preserve"> </w:t>
      </w:r>
      <w:proofErr w:type="spellStart"/>
      <w:r w:rsidRPr="00D66091">
        <w:rPr>
          <w:color w:val="444444"/>
          <w:sz w:val="23"/>
          <w:szCs w:val="23"/>
        </w:rPr>
        <w:t>estaba</w:t>
      </w:r>
      <w:proofErr w:type="spellEnd"/>
      <w:r w:rsidRPr="00D66091">
        <w:rPr>
          <w:color w:val="444444"/>
          <w:sz w:val="23"/>
          <w:szCs w:val="23"/>
        </w:rPr>
        <w:t xml:space="preserve"> </w:t>
      </w:r>
      <w:proofErr w:type="spellStart"/>
      <w:r w:rsidRPr="00D66091">
        <w:rPr>
          <w:color w:val="444444"/>
          <w:sz w:val="23"/>
          <w:szCs w:val="23"/>
        </w:rPr>
        <w:t>dedicado</w:t>
      </w:r>
      <w:proofErr w:type="spellEnd"/>
      <w:r w:rsidRPr="00D66091">
        <w:rPr>
          <w:color w:val="444444"/>
          <w:sz w:val="23"/>
          <w:szCs w:val="23"/>
        </w:rPr>
        <w:t xml:space="preserve"> al </w:t>
      </w:r>
      <w:proofErr w:type="spellStart"/>
      <w:r w:rsidRPr="00D66091">
        <w:rPr>
          <w:color w:val="444444"/>
          <w:sz w:val="23"/>
          <w:szCs w:val="23"/>
        </w:rPr>
        <w:t>dios</w:t>
      </w:r>
      <w:proofErr w:type="spellEnd"/>
      <w:r w:rsidRPr="00D66091">
        <w:rPr>
          <w:color w:val="444444"/>
          <w:sz w:val="23"/>
          <w:szCs w:val="23"/>
        </w:rPr>
        <w:t xml:space="preserve"> del sol.</w:t>
      </w:r>
    </w:p>
    <w:p w14:paraId="1591F9EB"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La Iglesia reivindicó el domingo como día de Dios, que se convirtió en festivo en el año 321, decisión tomada por el emperador Constantino.</w:t>
      </w:r>
    </w:p>
    <w:p w14:paraId="1C2D59B5"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 xml:space="preserve">Para los demás días, no ha habido cambios: El lunes está dedicado a la Luna, el martes </w:t>
      </w:r>
      <w:proofErr w:type="gramStart"/>
      <w:r w:rsidRPr="00603BA6">
        <w:rPr>
          <w:color w:val="444444"/>
          <w:sz w:val="23"/>
          <w:szCs w:val="23"/>
          <w:lang w:val="fr-CA"/>
        </w:rPr>
        <w:t>a</w:t>
      </w:r>
      <w:proofErr w:type="gramEnd"/>
      <w:r w:rsidRPr="00603BA6">
        <w:rPr>
          <w:color w:val="444444"/>
          <w:sz w:val="23"/>
          <w:szCs w:val="23"/>
          <w:lang w:val="fr-CA"/>
        </w:rPr>
        <w:t xml:space="preserve"> Marte, el miércoles a Mercurio, el jueves a Júpiter, el viernes a Venus y el sábado a Saturno.</w:t>
      </w:r>
    </w:p>
    <w:p w14:paraId="12D7241D" w14:textId="77777777" w:rsidR="00283C73" w:rsidRPr="00603BA6" w:rsidRDefault="00283C73" w:rsidP="00283C73">
      <w:pPr>
        <w:pStyle w:val="NormalWeb"/>
        <w:shd w:val="clear" w:color="auto" w:fill="FFFFFF"/>
        <w:spacing w:after="225"/>
        <w:textAlignment w:val="baseline"/>
        <w:rPr>
          <w:color w:val="444444"/>
          <w:sz w:val="23"/>
          <w:szCs w:val="23"/>
          <w:lang w:val="fr-CA"/>
        </w:rPr>
      </w:pPr>
      <w:r w:rsidRPr="00603BA6">
        <w:rPr>
          <w:color w:val="444444"/>
          <w:sz w:val="23"/>
          <w:szCs w:val="23"/>
          <w:lang w:val="fr-CA"/>
        </w:rPr>
        <w:t>Porque como decía un viejo amigo africano:</w:t>
      </w:r>
    </w:p>
    <w:p w14:paraId="62911837" w14:textId="77777777" w:rsidR="00283C73" w:rsidRPr="00603BA6" w:rsidRDefault="00283C73" w:rsidP="00283C73">
      <w:pPr>
        <w:pStyle w:val="NormalWeb"/>
        <w:shd w:val="clear" w:color="auto" w:fill="FFFFFF"/>
        <w:spacing w:before="0" w:beforeAutospacing="0" w:after="225" w:afterAutospacing="0"/>
        <w:textAlignment w:val="baseline"/>
        <w:rPr>
          <w:color w:val="444444"/>
          <w:sz w:val="23"/>
          <w:szCs w:val="23"/>
          <w:lang w:val="fr-CA"/>
        </w:rPr>
      </w:pPr>
      <w:r w:rsidRPr="00603BA6">
        <w:rPr>
          <w:color w:val="444444"/>
          <w:sz w:val="23"/>
          <w:szCs w:val="23"/>
          <w:lang w:val="fr-CA"/>
        </w:rPr>
        <w:t>"Todos los blancos tienen un reloj, pero nunca tienen tiempo".</w:t>
      </w:r>
    </w:p>
    <w:p w14:paraId="735AF235" w14:textId="77777777" w:rsidR="00283C73" w:rsidRPr="00603BA6" w:rsidRDefault="00283C73" w:rsidP="00283C73">
      <w:pPr>
        <w:pStyle w:val="NormalWeb"/>
        <w:shd w:val="clear" w:color="auto" w:fill="FFFFFF"/>
        <w:spacing w:before="0" w:beforeAutospacing="0" w:after="0" w:afterAutospacing="0"/>
        <w:textAlignment w:val="baseline"/>
        <w:rPr>
          <w:lang w:val="fr-CA"/>
        </w:rPr>
      </w:pPr>
      <w:r w:rsidRPr="00603BA6">
        <w:rPr>
          <w:color w:val="444444"/>
          <w:sz w:val="23"/>
          <w:szCs w:val="23"/>
          <w:lang w:val="fr-CA"/>
        </w:rPr>
        <w:t> </w:t>
      </w:r>
      <w:r w:rsidRPr="00603BA6">
        <w:rPr>
          <w:lang w:val="fr-CA"/>
        </w:rPr>
        <w:t>Traduccion en espanol por Claudio Buttinelli – Roma</w:t>
      </w:r>
    </w:p>
    <w:p w14:paraId="030AE19B" w14:textId="77777777" w:rsidR="00283C73" w:rsidRPr="00603BA6" w:rsidRDefault="00283C73" w:rsidP="00283C73">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37D9EA5"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153C07A6"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3AFE1E68"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41E150FA"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7BEC4E73"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338A847E"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6409B335"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632CE57F"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4C6D32E5"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14465B67"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6A2D3A95"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642D60DC"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3BE9C5FE"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125D7499"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264EC476"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36D3A328"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70270986"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24A54B46"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74457DFD" w14:textId="77777777" w:rsidR="00283C73" w:rsidRPr="00603BA6" w:rsidRDefault="00283C73"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p>
    <w:p w14:paraId="28FF50A4" w14:textId="77777777" w:rsidR="00FE2FA0" w:rsidRPr="00603BA6" w:rsidRDefault="00FE2FA0" w:rsidP="00FE2FA0">
      <w:pPr>
        <w:pStyle w:val="NormalWeb"/>
        <w:shd w:val="clear" w:color="auto" w:fill="FFFFFF"/>
        <w:spacing w:after="0"/>
        <w:textAlignment w:val="baseline"/>
        <w:rPr>
          <w:rFonts w:ascii="inherit" w:hAnsi="inherit"/>
          <w:b/>
          <w:color w:val="FF0000"/>
          <w:sz w:val="32"/>
          <w:szCs w:val="32"/>
          <w:bdr w:val="none" w:sz="0" w:space="0" w:color="auto" w:frame="1"/>
          <w:lang w:val="fr-CA"/>
        </w:rPr>
      </w:pPr>
      <w:r w:rsidRPr="00603BA6">
        <w:rPr>
          <w:rFonts w:ascii="inherit" w:hAnsi="inherit"/>
          <w:b/>
          <w:color w:val="FF0000"/>
          <w:sz w:val="32"/>
          <w:szCs w:val="32"/>
          <w:bdr w:val="none" w:sz="0" w:space="0" w:color="auto" w:frame="1"/>
          <w:lang w:val="fr-CA"/>
        </w:rPr>
        <w:lastRenderedPageBreak/>
        <w:t>Il documento scioccante: come gli Stati Uniti hanno pianificato la guerra e la crisi energetica in Europa</w:t>
      </w:r>
    </w:p>
    <w:p w14:paraId="65C5759F" w14:textId="77777777" w:rsidR="00F43FA6" w:rsidRPr="0046289A" w:rsidRDefault="00FE2FA0" w:rsidP="00F43FA6">
      <w:pPr>
        <w:spacing w:before="100" w:beforeAutospacing="1" w:after="100" w:afterAutospacing="1"/>
        <w:textAlignment w:val="baseline"/>
      </w:pPr>
      <w:r w:rsidRPr="00603BA6">
        <w:rPr>
          <w:rFonts w:ascii="inherit" w:hAnsi="inherit"/>
          <w:color w:val="444444"/>
          <w:sz w:val="23"/>
          <w:szCs w:val="23"/>
          <w:bdr w:val="none" w:sz="0" w:space="0" w:color="auto" w:frame="1"/>
          <w:lang w:val="fr-CA"/>
        </w:rPr>
        <w:t xml:space="preserve"> </w:t>
      </w:r>
      <w:r w:rsidR="00F43FA6" w:rsidRPr="0046289A">
        <w:rPr>
          <w:rFonts w:cstheme="minorHAnsi"/>
          <w:color w:val="000000"/>
          <w:lang w:eastAsia="fr-CA"/>
        </w:rPr>
        <w:t xml:space="preserve">Per </w:t>
      </w:r>
      <w:proofErr w:type="spellStart"/>
      <w:r w:rsidR="00F43FA6" w:rsidRPr="0046289A">
        <w:rPr>
          <w:rFonts w:cstheme="minorHAnsi"/>
          <w:color w:val="000000"/>
          <w:lang w:eastAsia="fr-CA"/>
        </w:rPr>
        <w:t>annullare</w:t>
      </w:r>
      <w:proofErr w:type="spellEnd"/>
      <w:r w:rsidR="00F43FA6" w:rsidRPr="0046289A">
        <w:rPr>
          <w:rFonts w:cstheme="minorHAnsi"/>
          <w:color w:val="000000"/>
          <w:lang w:eastAsia="fr-CA"/>
        </w:rPr>
        <w:t xml:space="preserve"> </w:t>
      </w:r>
      <w:proofErr w:type="spellStart"/>
      <w:r w:rsidR="00F43FA6" w:rsidRPr="0046289A">
        <w:rPr>
          <w:rFonts w:cstheme="minorHAnsi"/>
          <w:color w:val="000000"/>
          <w:lang w:eastAsia="fr-CA"/>
        </w:rPr>
        <w:t>l'iscrizione</w:t>
      </w:r>
      <w:proofErr w:type="spellEnd"/>
      <w:r w:rsidR="00F43FA6" w:rsidRPr="0046289A">
        <w:rPr>
          <w:rFonts w:cstheme="minorHAnsi"/>
          <w:color w:val="000000"/>
          <w:lang w:eastAsia="fr-CA"/>
        </w:rPr>
        <w:t xml:space="preserve"> a </w:t>
      </w:r>
      <w:proofErr w:type="spellStart"/>
      <w:r w:rsidR="00F43FA6" w:rsidRPr="0046289A">
        <w:rPr>
          <w:rFonts w:cstheme="minorHAnsi"/>
          <w:color w:val="000000"/>
          <w:lang w:eastAsia="fr-CA"/>
        </w:rPr>
        <w:t>questo</w:t>
      </w:r>
      <w:proofErr w:type="spellEnd"/>
      <w:r w:rsidR="00F43FA6" w:rsidRPr="0046289A">
        <w:rPr>
          <w:rFonts w:cstheme="minorHAnsi"/>
          <w:color w:val="000000"/>
          <w:lang w:eastAsia="fr-CA"/>
        </w:rPr>
        <w:t xml:space="preserve"> </w:t>
      </w:r>
      <w:proofErr w:type="spellStart"/>
      <w:r w:rsidR="00F43FA6" w:rsidRPr="0046289A">
        <w:rPr>
          <w:rFonts w:cstheme="minorHAnsi"/>
          <w:color w:val="000000"/>
          <w:lang w:eastAsia="fr-CA"/>
        </w:rPr>
        <w:t>elenco</w:t>
      </w:r>
      <w:proofErr w:type="spellEnd"/>
      <w:r w:rsidR="00F43FA6" w:rsidRPr="0046289A">
        <w:rPr>
          <w:rFonts w:cstheme="minorHAnsi"/>
          <w:color w:val="000000"/>
          <w:lang w:eastAsia="fr-CA"/>
        </w:rPr>
        <w:t xml:space="preserve"> </w:t>
      </w:r>
      <w:hyperlink r:id="rId12" w:history="1">
        <w:r w:rsidR="00F43FA6" w:rsidRPr="0046289A">
          <w:rPr>
            <w:rStyle w:val="Lienhypertexte"/>
            <w:rFonts w:cstheme="minorHAnsi"/>
            <w:lang w:eastAsia="fr-CA"/>
          </w:rPr>
          <w:t>robertbibeau@hotmail.com</w:t>
        </w:r>
      </w:hyperlink>
    </w:p>
    <w:p w14:paraId="633E50FE" w14:textId="77777777" w:rsidR="00F43FA6" w:rsidRPr="00603BA6" w:rsidRDefault="00F43FA6" w:rsidP="00F43FA6">
      <w:pPr>
        <w:spacing w:before="100" w:beforeAutospacing="1" w:after="100" w:afterAutospacing="1"/>
        <w:textAlignment w:val="baseline"/>
        <w:rPr>
          <w:lang w:val="fr-CA"/>
        </w:rPr>
      </w:pPr>
      <w:r w:rsidRPr="00603BA6">
        <w:rPr>
          <w:rFonts w:cstheme="minorHAnsi"/>
          <w:color w:val="000000"/>
          <w:lang w:val="fr-CA" w:eastAsia="fr-CA"/>
        </w:rPr>
        <w:t xml:space="preserve">Questo articolo è disponibile sul webmagazine: </w:t>
      </w:r>
      <w:hyperlink r:id="rId13" w:history="1">
        <w:r w:rsidRPr="00603BA6">
          <w:rPr>
            <w:rStyle w:val="Lienhypertexte"/>
            <w:rFonts w:cstheme="minorHAnsi"/>
            <w:lang w:val="fr-CA" w:eastAsia="fr-CA"/>
          </w:rPr>
          <w:t>http://www.les7duquebec.net</w:t>
        </w:r>
      </w:hyperlink>
    </w:p>
    <w:p w14:paraId="68B60041" w14:textId="77777777" w:rsidR="00F43FA6" w:rsidRPr="00603BA6" w:rsidRDefault="00F43FA6" w:rsidP="00F43FA6">
      <w:pPr>
        <w:rPr>
          <w:rFonts w:cstheme="minorHAnsi"/>
          <w:b/>
          <w:color w:val="FF0000"/>
          <w:sz w:val="28"/>
          <w:szCs w:val="28"/>
          <w:lang w:val="fr-CA"/>
        </w:rPr>
      </w:pPr>
      <w:r w:rsidRPr="00603BA6">
        <w:rPr>
          <w:rFonts w:cstheme="minorHAnsi"/>
          <w:color w:val="000000"/>
          <w:lang w:val="fr-CA" w:eastAsia="fr-CA"/>
        </w:rPr>
        <w:t>Su</w:t>
      </w:r>
      <w:r w:rsidRPr="00603BA6">
        <w:rPr>
          <w:rFonts w:cstheme="minorHAnsi"/>
          <w:color w:val="000000"/>
          <w:bdr w:val="none" w:sz="0" w:space="0" w:color="auto" w:frame="1"/>
          <w:lang w:val="fr-CA" w:eastAsia="fr-CA"/>
        </w:rPr>
        <w:t>:</w:t>
      </w:r>
      <w:r w:rsidRPr="00603BA6">
        <w:rPr>
          <w:lang w:val="fr-CA"/>
        </w:rPr>
        <w:t xml:space="preserve"> </w:t>
      </w:r>
      <w:r w:rsidR="00283C73" w:rsidRPr="00603BA6">
        <w:rPr>
          <w:lang w:val="fr-CA"/>
        </w:rPr>
        <w:t>https://les7duquebec.net/archives/277438</w:t>
      </w:r>
    </w:p>
    <w:p w14:paraId="2934B19B" w14:textId="77777777" w:rsidR="00283C73" w:rsidRDefault="00F43FA6" w:rsidP="00283C73">
      <w:pPr>
        <w:pStyle w:val="NormalWeb"/>
        <w:shd w:val="clear" w:color="auto" w:fill="FFFFFF"/>
        <w:spacing w:before="0" w:beforeAutospacing="0" w:after="360" w:afterAutospacing="0"/>
        <w:rPr>
          <w:color w:val="444444"/>
        </w:rPr>
      </w:pPr>
      <w:r w:rsidRPr="00603BA6">
        <w:rPr>
          <w:color w:val="333333"/>
          <w:sz w:val="27"/>
          <w:szCs w:val="27"/>
          <w:lang w:val="fr-CA"/>
        </w:rPr>
        <w:t xml:space="preserve">                                                 </w:t>
      </w:r>
      <w:r w:rsidR="00283C73">
        <w:rPr>
          <w:color w:val="333333"/>
          <w:sz w:val="27"/>
          <w:szCs w:val="27"/>
        </w:rPr>
        <w:t>10.</w:t>
      </w:r>
      <w:r>
        <w:rPr>
          <w:color w:val="333333"/>
          <w:sz w:val="27"/>
          <w:szCs w:val="27"/>
        </w:rPr>
        <w:t>10</w:t>
      </w:r>
      <w:r w:rsidRPr="0046289A">
        <w:rPr>
          <w:color w:val="333333"/>
          <w:sz w:val="27"/>
          <w:szCs w:val="27"/>
        </w:rPr>
        <w:t>.2022</w:t>
      </w:r>
      <w:r>
        <w:rPr>
          <w:color w:val="444444"/>
        </w:rPr>
        <w:t xml:space="preserve"> </w:t>
      </w:r>
    </w:p>
    <w:p w14:paraId="658E41AD" w14:textId="77777777" w:rsidR="00283C73" w:rsidRDefault="00283C73" w:rsidP="00283C73">
      <w:pPr>
        <w:pStyle w:val="NormalWeb"/>
        <w:shd w:val="clear" w:color="auto" w:fill="FFFFFF"/>
        <w:spacing w:before="0" w:beforeAutospacing="0" w:after="360" w:afterAutospacing="0"/>
        <w:rPr>
          <w:rFonts w:ascii="inherit" w:hAnsi="inherit"/>
          <w:color w:val="444444"/>
          <w:sz w:val="23"/>
          <w:szCs w:val="23"/>
          <w:bdr w:val="none" w:sz="0" w:space="0" w:color="auto" w:frame="1"/>
        </w:rPr>
      </w:pPr>
      <w:r>
        <w:br/>
      </w:r>
      <w:r>
        <w:rPr>
          <w:noProof/>
          <w:lang w:val="it-IT" w:eastAsia="it-IT"/>
        </w:rPr>
        <w:drawing>
          <wp:inline distT="0" distB="0" distL="0" distR="0" wp14:anchorId="7F2E0F4C" wp14:editId="250DC9B4">
            <wp:extent cx="2719618" cy="1584000"/>
            <wp:effectExtent l="0" t="0" r="5080" b="0"/>
            <wp:docPr id="3" name="Immagine 3" descr="https://i0.wp.com/reseauinternational.net/wp-content/uploads/2022/09/255.png?resize=740%2C43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reseauinternational.net/wp-content/uploads/2022/09/255.png?resize=740%2C431&amp;ss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618" cy="1584000"/>
                    </a:xfrm>
                    <a:prstGeom prst="rect">
                      <a:avLst/>
                    </a:prstGeom>
                    <a:noFill/>
                    <a:ln>
                      <a:noFill/>
                    </a:ln>
                  </pic:spPr>
                </pic:pic>
              </a:graphicData>
            </a:graphic>
          </wp:inline>
        </w:drawing>
      </w:r>
    </w:p>
    <w:p w14:paraId="1D7A76CC" w14:textId="77777777" w:rsidR="00FE2FA0" w:rsidRPr="00603BA6" w:rsidRDefault="00FE2FA0" w:rsidP="00283C73">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stampa_immagine_pdf</w:t>
      </w:r>
    </w:p>
    <w:p w14:paraId="7E2C27A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In quella che sembra essere un'eccezionale fuga di notizie interna al think tank </w:t>
      </w:r>
      <w:r w:rsidRPr="00603BA6">
        <w:rPr>
          <w:rFonts w:ascii="inherit" w:hAnsi="inherit"/>
          <w:b/>
          <w:color w:val="444444"/>
          <w:sz w:val="23"/>
          <w:szCs w:val="23"/>
          <w:bdr w:val="none" w:sz="0" w:space="0" w:color="auto" w:frame="1"/>
          <w:lang w:val="fr-CA"/>
        </w:rPr>
        <w:t>RAND Corporation</w:t>
      </w:r>
      <w:r w:rsidRPr="00603BA6">
        <w:rPr>
          <w:rFonts w:ascii="inherit" w:hAnsi="inherit"/>
          <w:color w:val="444444"/>
          <w:sz w:val="23"/>
          <w:szCs w:val="23"/>
          <w:bdr w:val="none" w:sz="0" w:space="0" w:color="auto" w:frame="1"/>
          <w:lang w:val="fr-CA"/>
        </w:rPr>
        <w:t>, noto tra l'altro per essere stato la fonte della strategia di politica estera e di difesa degli Stati Uniti durante la Guerra Fredda, viene fornito un resoconto dettagliato di come la crisi energetica in Europa sia stata pianificata dagli Stati Uniti.</w:t>
      </w:r>
    </w:p>
    <w:p w14:paraId="7EF93C2D"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Il documento, datato gennaio 2022, riconosce che la politica estera aggressiva dell'Ucraina prima del conflitto avrebbe portato la Russia a dover intervenire militarmente contro il Paese. Il suo vero scopo, si legge, era quello di fare pressione sull'Europa affinché adottasse un'ampia gamma di sanzioni contro la Russia, che erano già state preparate.</w:t>
      </w:r>
    </w:p>
    <w:p w14:paraId="3A8691BE"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L'economia dell'UE, si legge nel documento, "crollerà inevitabilmente" di conseguenza, e i suoi autori si rallegrano del fatto che, tra le altre cose, fino a 9 miliardi di dollari di risorse torneranno negli Stati Uniti e i giovani ben istruiti in Europa saranno costretti a emigrare.</w:t>
      </w:r>
    </w:p>
    <w:p w14:paraId="5792088E"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L'obiettivo principale delineato nel documento è quello di dividere l'Europa - in particolare la Germania e la Russia - e distruggere l'economia europea collocando utili idioti in posizioni politiche che impediscano alle forniture energetiche russe di raggiungere il continente.</w:t>
      </w:r>
    </w:p>
    <w:p w14:paraId="185F03F5" w14:textId="77777777" w:rsidR="00FE2FA0" w:rsidRPr="00FE2FA0" w:rsidRDefault="00283C73" w:rsidP="00FE2FA0">
      <w:pPr>
        <w:pStyle w:val="NormalWeb"/>
        <w:shd w:val="clear" w:color="auto" w:fill="FFFFFF"/>
        <w:spacing w:after="0"/>
        <w:textAlignment w:val="baseline"/>
        <w:rPr>
          <w:rFonts w:ascii="inherit" w:hAnsi="inherit"/>
          <w:color w:val="444444"/>
          <w:sz w:val="23"/>
          <w:szCs w:val="23"/>
          <w:bdr w:val="none" w:sz="0" w:space="0" w:color="auto" w:frame="1"/>
        </w:rPr>
      </w:pPr>
      <w:r w:rsidRPr="00603BA6">
        <w:rPr>
          <w:lang w:val="fr-CA"/>
        </w:rPr>
        <w:lastRenderedPageBreak/>
        <w:br/>
      </w:r>
      <w:r>
        <w:rPr>
          <w:noProof/>
          <w:lang w:val="it-IT" w:eastAsia="it-IT"/>
        </w:rPr>
        <w:drawing>
          <wp:inline distT="0" distB="0" distL="0" distR="0" wp14:anchorId="1CFFB1DE" wp14:editId="18576353">
            <wp:extent cx="3304184" cy="1692000"/>
            <wp:effectExtent l="0" t="0" r="0" b="3810"/>
            <wp:docPr id="7" name="Immagine 7" descr="https://i0.wp.com/reseauinternational.net/wp-content/uploads/2022/09/256.png?resize=621%2C31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reseauinternational.net/wp-content/uploads/2022/09/256.png?resize=621%2C318&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4184" cy="1692000"/>
                    </a:xfrm>
                    <a:prstGeom prst="rect">
                      <a:avLst/>
                    </a:prstGeom>
                    <a:noFill/>
                    <a:ln>
                      <a:noFill/>
                    </a:ln>
                  </pic:spPr>
                </pic:pic>
              </a:graphicData>
            </a:graphic>
          </wp:inline>
        </w:drawing>
      </w:r>
    </w:p>
    <w:p w14:paraId="102795B7"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Annalena Baerbock, ministro degli Esteri verde della Germania, con un maglione viola durante un incontro con gli Stati Uniti e la NATO.</w:t>
      </w:r>
    </w:p>
    <w:p w14:paraId="59A73A70"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Il think tank RAND Corporation, che ha 1.850 dipendenti e un budget di 350 milioni di dollari, ha l'obiettivo ufficiale di "migliorare la politica e il processo decisionale attraverso la ricerca e l'analisi". È legato principalmente al Dipartimento della Difesa degli Stati Uniti ed è famoso per aver influenzato lo sviluppo di strategie militari e di altro tipo durante la Guerra Fredda.</w:t>
      </w:r>
    </w:p>
    <w:p w14:paraId="7F79B3EC"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Un documento della RAND, con il titolo di apertura "Weakening Germany, Strengthening the United States" (Indebolire la Germania, rafforzare gli Stati Uniti), suggerisce che c'è un "urgente bisogno" di un afflusso di risorse esterne per sostenere l'intera economia statunitense, ma "soprattutto il sistema bancario".</w:t>
      </w:r>
    </w:p>
    <w:p w14:paraId="7AF871BF"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"Solo i Paesi europei vincolati da impegni dell'UE e della NATO possono fornirli senza significativi costi militari e politici per noi.</w:t>
      </w:r>
    </w:p>
    <w:p w14:paraId="2830A6E5"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Secondo RAND, il principale ostacolo a questa ambizione è la crescente indipendenza della Germania. Tra le altre cose, sottolinea che la Brexit ha dato maggiore indipendenza alla Germania e ha reso più difficile per gli Stati Uniti influenzare le decisioni dei governi europei.</w:t>
      </w:r>
    </w:p>
    <w:p w14:paraId="6D7F786E"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Un obiettivo chiave che permea questa cinica strategia è, in particolare, distruggere la cooperazione tra Germania e Russia, così come quella tra Germania e Francia, che è vista come </w:t>
      </w:r>
      <w:proofErr w:type="gramStart"/>
      <w:r w:rsidRPr="00603BA6">
        <w:rPr>
          <w:rFonts w:ascii="inherit" w:hAnsi="inherit"/>
          <w:color w:val="444444"/>
          <w:sz w:val="23"/>
          <w:szCs w:val="23"/>
          <w:bdr w:val="none" w:sz="0" w:space="0" w:color="auto" w:frame="1"/>
          <w:lang w:val="fr-CA"/>
        </w:rPr>
        <w:t>la</w:t>
      </w:r>
      <w:proofErr w:type="gramEnd"/>
      <w:r w:rsidRPr="00603BA6">
        <w:rPr>
          <w:rFonts w:ascii="inherit" w:hAnsi="inherit"/>
          <w:color w:val="444444"/>
          <w:sz w:val="23"/>
          <w:szCs w:val="23"/>
          <w:bdr w:val="none" w:sz="0" w:space="0" w:color="auto" w:frame="1"/>
          <w:lang w:val="fr-CA"/>
        </w:rPr>
        <w:t xml:space="preserve"> più grande minaccia economica e politica per gli Stati Uniti.</w:t>
      </w:r>
    </w:p>
    <w:p w14:paraId="4E3BFA9D"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"Se attuato (la cooperazione Francia-Germania-Russia), questo scenario finirà per fare dell'Europa un concorrente non solo economico, </w:t>
      </w:r>
      <w:proofErr w:type="gramStart"/>
      <w:r w:rsidRPr="00603BA6">
        <w:rPr>
          <w:rFonts w:ascii="inherit" w:hAnsi="inherit"/>
          <w:color w:val="444444"/>
          <w:sz w:val="23"/>
          <w:szCs w:val="23"/>
          <w:bdr w:val="none" w:sz="0" w:space="0" w:color="auto" w:frame="1"/>
          <w:lang w:val="fr-CA"/>
        </w:rPr>
        <w:t>ma</w:t>
      </w:r>
      <w:proofErr w:type="gramEnd"/>
      <w:r w:rsidRPr="00603BA6">
        <w:rPr>
          <w:rFonts w:ascii="inherit" w:hAnsi="inherit"/>
          <w:color w:val="444444"/>
          <w:sz w:val="23"/>
          <w:szCs w:val="23"/>
          <w:bdr w:val="none" w:sz="0" w:space="0" w:color="auto" w:frame="1"/>
          <w:lang w:val="fr-CA"/>
        </w:rPr>
        <w:t xml:space="preserve"> anche politico degli Stati Uniti", afferma.</w:t>
      </w:r>
    </w:p>
    <w:p w14:paraId="6E0A2D2D" w14:textId="77777777" w:rsidR="00FE2FA0" w:rsidRPr="00603BA6"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lang w:val="fr-CA"/>
        </w:rPr>
      </w:pPr>
      <w:r w:rsidRPr="00603BA6">
        <w:rPr>
          <w:rFonts w:ascii="inherit" w:hAnsi="inherit"/>
          <w:b/>
          <w:color w:val="444444"/>
          <w:sz w:val="28"/>
          <w:szCs w:val="28"/>
          <w:bdr w:val="none" w:sz="0" w:space="0" w:color="auto" w:frame="1"/>
          <w:lang w:val="fr-CA"/>
        </w:rPr>
        <w:t>L'unico modo: "Attirare entrambe le parti nella guerra contro l'Ucraina".</w:t>
      </w:r>
    </w:p>
    <w:p w14:paraId="177416E1" w14:textId="77777777" w:rsidR="00FE2FA0" w:rsidRPr="00FE2FA0" w:rsidRDefault="00FE2FA0" w:rsidP="00FE2FA0">
      <w:pPr>
        <w:pStyle w:val="NormalWeb"/>
        <w:shd w:val="clear" w:color="auto" w:fill="FFFFFF"/>
        <w:spacing w:after="0"/>
        <w:textAlignment w:val="baseline"/>
        <w:rPr>
          <w:rFonts w:ascii="inherit" w:hAnsi="inherit"/>
          <w:color w:val="444444"/>
          <w:sz w:val="23"/>
          <w:szCs w:val="23"/>
          <w:bdr w:val="none" w:sz="0" w:space="0" w:color="auto" w:frame="1"/>
        </w:rPr>
      </w:pPr>
      <w:r w:rsidRPr="00FE2FA0">
        <w:rPr>
          <w:rFonts w:ascii="inherit" w:hAnsi="inherit"/>
          <w:color w:val="444444"/>
          <w:sz w:val="23"/>
          <w:szCs w:val="23"/>
          <w:bdr w:val="none" w:sz="0" w:space="0" w:color="auto" w:frame="1"/>
        </w:rPr>
        <w:t xml:space="preserve">Per </w:t>
      </w:r>
      <w:proofErr w:type="spellStart"/>
      <w:r w:rsidRPr="00FE2FA0">
        <w:rPr>
          <w:rFonts w:ascii="inherit" w:hAnsi="inherit"/>
          <w:color w:val="444444"/>
          <w:sz w:val="23"/>
          <w:szCs w:val="23"/>
          <w:bdr w:val="none" w:sz="0" w:space="0" w:color="auto" w:frame="1"/>
        </w:rPr>
        <w:t>stroncare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questa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minaccia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politica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viene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presentato</w:t>
      </w:r>
      <w:proofErr w:type="spellEnd"/>
      <w:r w:rsidRPr="00FE2FA0">
        <w:rPr>
          <w:rFonts w:ascii="inherit" w:hAnsi="inherit"/>
          <w:color w:val="444444"/>
          <w:sz w:val="23"/>
          <w:szCs w:val="23"/>
          <w:bdr w:val="none" w:sz="0" w:space="0" w:color="auto" w:frame="1"/>
        </w:rPr>
        <w:t xml:space="preserve"> un piano </w:t>
      </w:r>
      <w:proofErr w:type="spellStart"/>
      <w:r w:rsidRPr="00FE2FA0">
        <w:rPr>
          <w:rFonts w:ascii="inherit" w:hAnsi="inherit"/>
          <w:color w:val="444444"/>
          <w:sz w:val="23"/>
          <w:szCs w:val="23"/>
          <w:bdr w:val="none" w:sz="0" w:space="0" w:color="auto" w:frame="1"/>
        </w:rPr>
        <w:t>strategico</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incentrato</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principalmente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sulla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distruzione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dell'economia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tedesca</w:t>
      </w:r>
      <w:proofErr w:type="spellEnd"/>
      <w:r w:rsidRPr="00FE2FA0">
        <w:rPr>
          <w:rFonts w:ascii="inherit" w:hAnsi="inherit"/>
          <w:color w:val="444444"/>
          <w:sz w:val="23"/>
          <w:szCs w:val="23"/>
          <w:bdr w:val="none" w:sz="0" w:space="0" w:color="auto" w:frame="1"/>
        </w:rPr>
        <w:t>.</w:t>
      </w:r>
    </w:p>
    <w:p w14:paraId="5B9E6F35"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"L'interruzione delle forniture russe potrebbe creare una crisi sistematica che sarebbe devastante per l'economia tedesca e, indirettamente, per l'Unione Europea nel suo complesso", afferma, sostenendo che la chiave è attirare i Paesi europei nella guerra.</w:t>
      </w:r>
    </w:p>
    <w:p w14:paraId="681D2A4E"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"L'unico modo possibile per garantire che la Germania rifiuti le forniture energetiche russe è quello di trascinare entrambe le parti nel conflitto militare in Ucraina. Le nostre azioni continue in quel Paese porteranno inevitabilmente a una risposta militare da parte della Russia. È chiaro che la Russia non ha intenzione di abbandonare la massiccia pressione dell'esercito ucraino sulla Repubblica Popolare di </w:t>
      </w:r>
      <w:r w:rsidRPr="00603BA6">
        <w:rPr>
          <w:rFonts w:ascii="inherit" w:hAnsi="inherit"/>
          <w:color w:val="444444"/>
          <w:sz w:val="23"/>
          <w:szCs w:val="23"/>
          <w:bdr w:val="none" w:sz="0" w:space="0" w:color="auto" w:frame="1"/>
          <w:lang w:val="fr-CA"/>
        </w:rPr>
        <w:lastRenderedPageBreak/>
        <w:t>Donetsk senza una risposta militare. Ciò consentirebbe alla Russia di presentarsi come parte aggressiva e quindi di attuare l'intero pacchetto di sanzioni, che è già stato elaborato.</w:t>
      </w:r>
    </w:p>
    <w:p w14:paraId="41ECDB50" w14:textId="77777777" w:rsidR="00FE2FA0" w:rsidRPr="00603BA6"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lang w:val="fr-CA"/>
        </w:rPr>
      </w:pPr>
      <w:r w:rsidRPr="00603BA6">
        <w:rPr>
          <w:rFonts w:ascii="inherit" w:hAnsi="inherit"/>
          <w:b/>
          <w:color w:val="444444"/>
          <w:sz w:val="28"/>
          <w:szCs w:val="28"/>
          <w:bdr w:val="none" w:sz="0" w:space="0" w:color="auto" w:frame="1"/>
          <w:lang w:val="fr-CA"/>
        </w:rPr>
        <w:t>I partiti verdi costringeranno la Germania a "cadere nella trappola".</w:t>
      </w:r>
    </w:p>
    <w:p w14:paraId="36A651E6"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I partiti verdi in Europa sono descritti come particolarmente facili da manipolare per fare gli ordini dell'imperialismo statunitense.</w:t>
      </w:r>
    </w:p>
    <w:p w14:paraId="25A0A31F"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"Il presupposto perché la Germania cada in questa trappola è il ruolo dominante dei partiti verdi e delle ideologie europee. Il movimento ambientalista tedesco è un movimento altamente dogmatico, persino fanatico, il che rende abbastanza facile fargli ignorare gli argomenti economici", scrive, citando l'attuale ministro degli Esteri tedesco, Annalena Baerbock, e il ministro del Clima, Robert Habeck, come esempi di tali politici.</w:t>
      </w:r>
    </w:p>
    <w:p w14:paraId="1E9EA97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"Le caratteristiche personali e la mancanza di professionalità suggeriscono che non sono in grado di riconoscere in tempo i propri errori. Basterebbe quindi formare rapidamente un'immagine mediatica della guerra di aggressione di Putin - e trasformare i Verdi in ardenti e persistenti sostenitori delle sanzioni - in un "partito della guerra". Ciò consentirà di imporre le sanzioni senza alcun ostacolo.</w:t>
      </w:r>
    </w:p>
    <w:p w14:paraId="47D70AF9"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La Baerbock è nota, tra l'altro, per aver dichiarato che continuerà a sospendere il gas russo anche durante l'inverno, indipendentemente da ciò che i suoi elettori pensano della questione e delle conseguenze per la popolazione tedesca.</w:t>
      </w:r>
    </w:p>
    <w:p w14:paraId="1FCCD1C5"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"Saremo al fianco dell'Ucraina e questo significa che le sanzioni rimarranno in vigore, anche in inverno, anche se per i politici sarà molto difficile", ha dichiarato di recente in occasione di una conferenza a Praga.</w:t>
      </w:r>
    </w:p>
    <w:p w14:paraId="0F9827D8" w14:textId="77777777" w:rsidR="00FE2FA0" w:rsidRPr="00FE2FA0" w:rsidRDefault="00283C73" w:rsidP="00FE2FA0">
      <w:pPr>
        <w:pStyle w:val="NormalWeb"/>
        <w:shd w:val="clear" w:color="auto" w:fill="FFFFFF"/>
        <w:spacing w:after="0"/>
        <w:textAlignment w:val="baseline"/>
        <w:rPr>
          <w:rFonts w:ascii="inherit" w:hAnsi="inherit"/>
          <w:color w:val="444444"/>
          <w:sz w:val="23"/>
          <w:szCs w:val="23"/>
          <w:bdr w:val="none" w:sz="0" w:space="0" w:color="auto" w:frame="1"/>
        </w:rPr>
      </w:pPr>
      <w:r>
        <w:rPr>
          <w:noProof/>
          <w:color w:val="1E73BE"/>
          <w:bdr w:val="none" w:sz="0" w:space="0" w:color="auto" w:frame="1"/>
          <w:shd w:val="clear" w:color="auto" w:fill="FFFFFF"/>
          <w:lang w:val="it-IT" w:eastAsia="it-IT"/>
        </w:rPr>
        <w:drawing>
          <wp:inline distT="0" distB="0" distL="0" distR="0" wp14:anchorId="6B8A1A2D" wp14:editId="2C1B24F0">
            <wp:extent cx="4001087" cy="2052000"/>
            <wp:effectExtent l="0" t="0" r="0" b="5715"/>
            <wp:docPr id="10" name="Immagine 10" descr="https://i0.wp.com/reseauinternational.net/wp-content/uploads/2022/09/257.png?resize=622%2C319&amp;ssl=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reseauinternational.net/wp-content/uploads/2022/09/257.png?resize=622%2C319&amp;ssl=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087" cy="2052000"/>
                    </a:xfrm>
                    <a:prstGeom prst="rect">
                      <a:avLst/>
                    </a:prstGeom>
                    <a:noFill/>
                    <a:ln>
                      <a:noFill/>
                    </a:ln>
                  </pic:spPr>
                </pic:pic>
              </a:graphicData>
            </a:graphic>
          </wp:inline>
        </w:drawing>
      </w:r>
    </w:p>
    <w:p w14:paraId="5B3D4290" w14:textId="77777777" w:rsidR="00FE2FA0" w:rsidRPr="00FE2FA0" w:rsidRDefault="00FE2FA0" w:rsidP="00FE2FA0">
      <w:pPr>
        <w:pStyle w:val="NormalWeb"/>
        <w:shd w:val="clear" w:color="auto" w:fill="FFFFFF"/>
        <w:spacing w:after="0"/>
        <w:textAlignment w:val="baseline"/>
        <w:rPr>
          <w:rFonts w:ascii="inherit" w:hAnsi="inherit"/>
          <w:color w:val="444444"/>
          <w:sz w:val="23"/>
          <w:szCs w:val="23"/>
          <w:bdr w:val="none" w:sz="0" w:space="0" w:color="auto" w:frame="1"/>
        </w:rPr>
      </w:pPr>
      <w:r w:rsidRPr="00FE2FA0">
        <w:rPr>
          <w:rFonts w:ascii="inherit" w:hAnsi="inherit"/>
          <w:color w:val="444444"/>
          <w:sz w:val="23"/>
          <w:szCs w:val="23"/>
          <w:bdr w:val="none" w:sz="0" w:space="0" w:color="auto" w:frame="1"/>
        </w:rPr>
        <w:t xml:space="preserve">I </w:t>
      </w:r>
      <w:proofErr w:type="spellStart"/>
      <w:r w:rsidRPr="00FE2FA0">
        <w:rPr>
          <w:rFonts w:ascii="inherit" w:hAnsi="inherit"/>
          <w:color w:val="444444"/>
          <w:sz w:val="23"/>
          <w:szCs w:val="23"/>
          <w:bdr w:val="none" w:sz="0" w:space="0" w:color="auto" w:frame="1"/>
        </w:rPr>
        <w:t>politici</w:t>
      </w:r>
      <w:proofErr w:type="spellEnd"/>
      <w:r w:rsidRPr="00FE2FA0">
        <w:rPr>
          <w:rFonts w:ascii="inherit" w:hAnsi="inherit"/>
          <w:color w:val="444444"/>
          <w:sz w:val="23"/>
          <w:szCs w:val="23"/>
          <w:bdr w:val="none" w:sz="0" w:space="0" w:color="auto" w:frame="1"/>
        </w:rPr>
        <w:t xml:space="preserve"> del </w:t>
      </w:r>
      <w:proofErr w:type="spellStart"/>
      <w:r w:rsidRPr="00FE2FA0">
        <w:rPr>
          <w:rFonts w:ascii="inherit" w:hAnsi="inherit"/>
          <w:color w:val="444444"/>
          <w:sz w:val="23"/>
          <w:szCs w:val="23"/>
          <w:bdr w:val="none" w:sz="0" w:space="0" w:color="auto" w:frame="1"/>
        </w:rPr>
        <w:t>Partito</w:t>
      </w:r>
      <w:proofErr w:type="spellEnd"/>
      <w:r w:rsidRPr="00FE2FA0">
        <w:rPr>
          <w:rFonts w:ascii="inherit" w:hAnsi="inherit"/>
          <w:color w:val="444444"/>
          <w:sz w:val="23"/>
          <w:szCs w:val="23"/>
          <w:bdr w:val="none" w:sz="0" w:space="0" w:color="auto" w:frame="1"/>
        </w:rPr>
        <w:t xml:space="preserve"> Verde </w:t>
      </w:r>
      <w:proofErr w:type="spellStart"/>
      <w:r w:rsidRPr="00FE2FA0">
        <w:rPr>
          <w:rFonts w:ascii="inherit" w:hAnsi="inherit"/>
          <w:color w:val="444444"/>
          <w:sz w:val="23"/>
          <w:szCs w:val="23"/>
          <w:bdr w:val="none" w:sz="0" w:space="0" w:color="auto" w:frame="1"/>
        </w:rPr>
        <w:t>Annalena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Baerbock</w:t>
      </w:r>
      <w:proofErr w:type="spellEnd"/>
      <w:r w:rsidRPr="00FE2FA0">
        <w:rPr>
          <w:rFonts w:ascii="inherit" w:hAnsi="inherit"/>
          <w:color w:val="444444"/>
          <w:sz w:val="23"/>
          <w:szCs w:val="23"/>
          <w:bdr w:val="none" w:sz="0" w:space="0" w:color="auto" w:frame="1"/>
        </w:rPr>
        <w:t xml:space="preserve"> e Robert </w:t>
      </w:r>
      <w:proofErr w:type="spellStart"/>
      <w:r w:rsidRPr="00FE2FA0">
        <w:rPr>
          <w:rFonts w:ascii="inherit" w:hAnsi="inherit"/>
          <w:color w:val="444444"/>
          <w:sz w:val="23"/>
          <w:szCs w:val="23"/>
          <w:bdr w:val="none" w:sz="0" w:space="0" w:color="auto" w:frame="1"/>
        </w:rPr>
        <w:t>Habeck</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sono</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descritti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dagli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Stati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Uniti</w:t>
      </w:r>
      <w:proofErr w:type="spellEnd"/>
      <w:r w:rsidRPr="00FE2FA0">
        <w:rPr>
          <w:rFonts w:ascii="inherit" w:hAnsi="inherit"/>
          <w:color w:val="444444"/>
          <w:sz w:val="23"/>
          <w:szCs w:val="23"/>
          <w:bdr w:val="none" w:sz="0" w:space="0" w:color="auto" w:frame="1"/>
        </w:rPr>
        <w:t xml:space="preserve"> come </w:t>
      </w:r>
      <w:proofErr w:type="spellStart"/>
      <w:r w:rsidRPr="00FE2FA0">
        <w:rPr>
          <w:rFonts w:ascii="inherit" w:hAnsi="inherit"/>
          <w:color w:val="444444"/>
          <w:sz w:val="23"/>
          <w:szCs w:val="23"/>
          <w:bdr w:val="none" w:sz="0" w:space="0" w:color="auto" w:frame="1"/>
        </w:rPr>
        <w:t>grati</w:t>
      </w:r>
      <w:proofErr w:type="spellEnd"/>
      <w:r w:rsidRPr="00FE2FA0">
        <w:rPr>
          <w:rFonts w:ascii="inherit" w:hAnsi="inherit"/>
          <w:color w:val="444444"/>
          <w:sz w:val="23"/>
          <w:szCs w:val="23"/>
          <w:bdr w:val="none" w:sz="0" w:space="0" w:color="auto" w:frame="1"/>
        </w:rPr>
        <w:t xml:space="preserve"> di </w:t>
      </w:r>
      <w:proofErr w:type="spellStart"/>
      <w:r w:rsidRPr="00FE2FA0">
        <w:rPr>
          <w:rFonts w:ascii="inherit" w:hAnsi="inherit"/>
          <w:color w:val="444444"/>
          <w:sz w:val="23"/>
          <w:szCs w:val="23"/>
          <w:bdr w:val="none" w:sz="0" w:space="0" w:color="auto" w:frame="1"/>
        </w:rPr>
        <w:t>essere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stati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manipolati</w:t>
      </w:r>
      <w:proofErr w:type="spellEnd"/>
      <w:r w:rsidRPr="00FE2FA0">
        <w:rPr>
          <w:rFonts w:ascii="inherit" w:hAnsi="inherit"/>
          <w:color w:val="444444"/>
          <w:sz w:val="23"/>
          <w:szCs w:val="23"/>
          <w:bdr w:val="none" w:sz="0" w:space="0" w:color="auto" w:frame="1"/>
        </w:rPr>
        <w:t xml:space="preserve"> per </w:t>
      </w:r>
      <w:proofErr w:type="spellStart"/>
      <w:r w:rsidRPr="00FE2FA0">
        <w:rPr>
          <w:rFonts w:ascii="inherit" w:hAnsi="inherit"/>
          <w:color w:val="444444"/>
          <w:sz w:val="23"/>
          <w:szCs w:val="23"/>
          <w:bdr w:val="none" w:sz="0" w:space="0" w:color="auto" w:frame="1"/>
        </w:rPr>
        <w:t>svolgere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commissioni</w:t>
      </w:r>
      <w:proofErr w:type="spellEnd"/>
      <w:r w:rsidRPr="00FE2FA0">
        <w:rPr>
          <w:rFonts w:ascii="inherit" w:hAnsi="inherit"/>
          <w:color w:val="444444"/>
          <w:sz w:val="23"/>
          <w:szCs w:val="23"/>
          <w:bdr w:val="none" w:sz="0" w:space="0" w:color="auto" w:frame="1"/>
        </w:rPr>
        <w:t xml:space="preserve"> per </w:t>
      </w:r>
      <w:proofErr w:type="spellStart"/>
      <w:r w:rsidRPr="00FE2FA0">
        <w:rPr>
          <w:rFonts w:ascii="inherit" w:hAnsi="inherit"/>
          <w:color w:val="444444"/>
          <w:sz w:val="23"/>
          <w:szCs w:val="23"/>
          <w:bdr w:val="none" w:sz="0" w:space="0" w:color="auto" w:frame="1"/>
        </w:rPr>
        <w:t>gli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Stati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Uniti</w:t>
      </w:r>
      <w:proofErr w:type="spellEnd"/>
      <w:r w:rsidRPr="00FE2FA0">
        <w:rPr>
          <w:rFonts w:ascii="inherit" w:hAnsi="inherit"/>
          <w:color w:val="444444"/>
          <w:sz w:val="23"/>
          <w:szCs w:val="23"/>
          <w:bdr w:val="none" w:sz="0" w:space="0" w:color="auto" w:frame="1"/>
        </w:rPr>
        <w:t xml:space="preserve"> - in </w:t>
      </w:r>
      <w:proofErr w:type="spellStart"/>
      <w:r w:rsidRPr="00FE2FA0">
        <w:rPr>
          <w:rFonts w:ascii="inherit" w:hAnsi="inherit"/>
          <w:color w:val="444444"/>
          <w:sz w:val="23"/>
          <w:szCs w:val="23"/>
          <w:bdr w:val="none" w:sz="0" w:space="0" w:color="auto" w:frame="1"/>
        </w:rPr>
        <w:t>particolare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l'obiettivo</w:t>
      </w:r>
      <w:proofErr w:type="spellEnd"/>
      <w:r w:rsidRPr="00FE2FA0">
        <w:rPr>
          <w:rFonts w:ascii="inherit" w:hAnsi="inherit"/>
          <w:color w:val="444444"/>
          <w:sz w:val="23"/>
          <w:szCs w:val="23"/>
          <w:bdr w:val="none" w:sz="0" w:space="0" w:color="auto" w:frame="1"/>
        </w:rPr>
        <w:t xml:space="preserve"> di </w:t>
      </w:r>
      <w:proofErr w:type="spellStart"/>
      <w:r w:rsidRPr="00FE2FA0">
        <w:rPr>
          <w:rFonts w:ascii="inherit" w:hAnsi="inherit"/>
          <w:color w:val="444444"/>
          <w:sz w:val="23"/>
          <w:szCs w:val="23"/>
          <w:bdr w:val="none" w:sz="0" w:space="0" w:color="auto" w:frame="1"/>
        </w:rPr>
        <w:t>distruggere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l'economia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tedesca</w:t>
      </w:r>
      <w:proofErr w:type="spellEnd"/>
      <w:r w:rsidRPr="00FE2FA0">
        <w:rPr>
          <w:rFonts w:ascii="inherit" w:hAnsi="inherit"/>
          <w:color w:val="444444"/>
          <w:sz w:val="23"/>
          <w:szCs w:val="23"/>
          <w:bdr w:val="none" w:sz="0" w:space="0" w:color="auto" w:frame="1"/>
        </w:rPr>
        <w:t>.</w:t>
      </w:r>
    </w:p>
    <w:p w14:paraId="582F77E3" w14:textId="77777777" w:rsidR="00FE2FA0" w:rsidRPr="00283C73"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rPr>
      </w:pPr>
      <w:r w:rsidRPr="00283C73">
        <w:rPr>
          <w:rFonts w:ascii="inherit" w:hAnsi="inherit"/>
          <w:b/>
          <w:color w:val="444444"/>
          <w:sz w:val="28"/>
          <w:szCs w:val="28"/>
          <w:bdr w:val="none" w:sz="0" w:space="0" w:color="auto" w:frame="1"/>
        </w:rPr>
        <w:t>"</w:t>
      </w:r>
      <w:proofErr w:type="spellStart"/>
      <w:r w:rsidRPr="00283C73">
        <w:rPr>
          <w:rFonts w:ascii="inherit" w:hAnsi="inherit"/>
          <w:b/>
          <w:color w:val="444444"/>
          <w:sz w:val="28"/>
          <w:szCs w:val="28"/>
          <w:bdr w:val="none" w:sz="0" w:space="0" w:color="auto" w:frame="1"/>
        </w:rPr>
        <w:t>Idealmente</w:t>
      </w:r>
      <w:proofErr w:type="spellEnd"/>
      <w:r w:rsidRPr="00283C73">
        <w:rPr>
          <w:rFonts w:ascii="inherit" w:hAnsi="inherit"/>
          <w:b/>
          <w:color w:val="444444"/>
          <w:sz w:val="28"/>
          <w:szCs w:val="28"/>
          <w:bdr w:val="none" w:sz="0" w:space="0" w:color="auto" w:frame="1"/>
        </w:rPr>
        <w:t xml:space="preserve">, </w:t>
      </w:r>
      <w:proofErr w:type="spellStart"/>
      <w:r w:rsidRPr="00283C73">
        <w:rPr>
          <w:rFonts w:ascii="inherit" w:hAnsi="inherit"/>
          <w:b/>
          <w:color w:val="444444"/>
          <w:sz w:val="28"/>
          <w:szCs w:val="28"/>
          <w:bdr w:val="none" w:sz="0" w:space="0" w:color="auto" w:frame="1"/>
        </w:rPr>
        <w:t>un'interruzione</w:t>
      </w:r>
      <w:proofErr w:type="spellEnd"/>
      <w:r w:rsidRPr="00283C73">
        <w:rPr>
          <w:rFonts w:ascii="inherit" w:hAnsi="inherit"/>
          <w:b/>
          <w:color w:val="444444"/>
          <w:sz w:val="28"/>
          <w:szCs w:val="28"/>
          <w:bdr w:val="none" w:sz="0" w:space="0" w:color="auto" w:frame="1"/>
        </w:rPr>
        <w:t xml:space="preserve"> </w:t>
      </w:r>
      <w:proofErr w:type="spellStart"/>
      <w:r w:rsidRPr="00283C73">
        <w:rPr>
          <w:rFonts w:ascii="inherit" w:hAnsi="inherit"/>
          <w:b/>
          <w:color w:val="444444"/>
          <w:sz w:val="28"/>
          <w:szCs w:val="28"/>
          <w:bdr w:val="none" w:sz="0" w:space="0" w:color="auto" w:frame="1"/>
        </w:rPr>
        <w:t>completa</w:t>
      </w:r>
      <w:proofErr w:type="spellEnd"/>
      <w:r w:rsidRPr="00283C73">
        <w:rPr>
          <w:rFonts w:ascii="inherit" w:hAnsi="inherit"/>
          <w:b/>
          <w:color w:val="444444"/>
          <w:sz w:val="28"/>
          <w:szCs w:val="28"/>
          <w:bdr w:val="none" w:sz="0" w:space="0" w:color="auto" w:frame="1"/>
        </w:rPr>
        <w:t xml:space="preserve"> </w:t>
      </w:r>
      <w:proofErr w:type="spellStart"/>
      <w:r w:rsidRPr="00283C73">
        <w:rPr>
          <w:rFonts w:ascii="inherit" w:hAnsi="inherit"/>
          <w:b/>
          <w:color w:val="444444"/>
          <w:sz w:val="28"/>
          <w:szCs w:val="28"/>
          <w:bdr w:val="none" w:sz="0" w:space="0" w:color="auto" w:frame="1"/>
        </w:rPr>
        <w:t>delle</w:t>
      </w:r>
      <w:proofErr w:type="spellEnd"/>
      <w:r w:rsidRPr="00283C73">
        <w:rPr>
          <w:rFonts w:ascii="inherit" w:hAnsi="inherit"/>
          <w:b/>
          <w:color w:val="444444"/>
          <w:sz w:val="28"/>
          <w:szCs w:val="28"/>
          <w:bdr w:val="none" w:sz="0" w:space="0" w:color="auto" w:frame="1"/>
        </w:rPr>
        <w:t xml:space="preserve"> </w:t>
      </w:r>
      <w:proofErr w:type="spellStart"/>
      <w:r w:rsidRPr="00283C73">
        <w:rPr>
          <w:rFonts w:ascii="inherit" w:hAnsi="inherit"/>
          <w:b/>
          <w:color w:val="444444"/>
          <w:sz w:val="28"/>
          <w:szCs w:val="28"/>
          <w:bdr w:val="none" w:sz="0" w:space="0" w:color="auto" w:frame="1"/>
        </w:rPr>
        <w:t>forniture</w:t>
      </w:r>
      <w:proofErr w:type="spellEnd"/>
      <w:r w:rsidRPr="00283C73">
        <w:rPr>
          <w:rFonts w:ascii="inherit" w:hAnsi="inherit"/>
          <w:b/>
          <w:color w:val="444444"/>
          <w:sz w:val="28"/>
          <w:szCs w:val="28"/>
          <w:bdr w:val="none" w:sz="0" w:space="0" w:color="auto" w:frame="1"/>
        </w:rPr>
        <w:t>".</w:t>
      </w:r>
    </w:p>
    <w:p w14:paraId="301716AF" w14:textId="77777777" w:rsidR="00FE2FA0" w:rsidRPr="00FE2FA0" w:rsidRDefault="00FE2FA0" w:rsidP="00FE2FA0">
      <w:pPr>
        <w:pStyle w:val="NormalWeb"/>
        <w:shd w:val="clear" w:color="auto" w:fill="FFFFFF"/>
        <w:spacing w:after="0"/>
        <w:textAlignment w:val="baseline"/>
        <w:rPr>
          <w:rFonts w:ascii="inherit" w:hAnsi="inherit"/>
          <w:color w:val="444444"/>
          <w:sz w:val="23"/>
          <w:szCs w:val="23"/>
          <w:bdr w:val="none" w:sz="0" w:space="0" w:color="auto" w:frame="1"/>
        </w:rPr>
      </w:pPr>
      <w:proofErr w:type="spellStart"/>
      <w:r w:rsidRPr="00FE2FA0">
        <w:rPr>
          <w:rFonts w:ascii="inherit" w:hAnsi="inherit"/>
          <w:color w:val="444444"/>
          <w:sz w:val="23"/>
          <w:szCs w:val="23"/>
          <w:bdr w:val="none" w:sz="0" w:space="0" w:color="auto" w:frame="1"/>
        </w:rPr>
        <w:t>Gli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autori</w:t>
      </w:r>
      <w:proofErr w:type="spellEnd"/>
      <w:r w:rsidRPr="00FE2FA0">
        <w:rPr>
          <w:rFonts w:ascii="inherit" w:hAnsi="inherit"/>
          <w:color w:val="444444"/>
          <w:sz w:val="23"/>
          <w:szCs w:val="23"/>
          <w:bdr w:val="none" w:sz="0" w:space="0" w:color="auto" w:frame="1"/>
        </w:rPr>
        <w:t xml:space="preserve"> (del </w:t>
      </w:r>
      <w:proofErr w:type="spellStart"/>
      <w:r w:rsidRPr="00FE2FA0">
        <w:rPr>
          <w:rFonts w:ascii="inherit" w:hAnsi="inherit"/>
          <w:color w:val="444444"/>
          <w:sz w:val="23"/>
          <w:szCs w:val="23"/>
          <w:bdr w:val="none" w:sz="0" w:space="0" w:color="auto" w:frame="1"/>
        </w:rPr>
        <w:t>documento</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esprimono</w:t>
      </w:r>
      <w:proofErr w:type="spellEnd"/>
      <w:r w:rsidRPr="00FE2FA0">
        <w:rPr>
          <w:rFonts w:ascii="inherit" w:hAnsi="inherit"/>
          <w:color w:val="444444"/>
          <w:sz w:val="23"/>
          <w:szCs w:val="23"/>
          <w:bdr w:val="none" w:sz="0" w:space="0" w:color="auto" w:frame="1"/>
        </w:rPr>
        <w:t xml:space="preserve"> la </w:t>
      </w:r>
      <w:proofErr w:type="spellStart"/>
      <w:r w:rsidRPr="00FE2FA0">
        <w:rPr>
          <w:rFonts w:ascii="inherit" w:hAnsi="inherit"/>
          <w:color w:val="444444"/>
          <w:sz w:val="23"/>
          <w:szCs w:val="23"/>
          <w:bdr w:val="none" w:sz="0" w:space="0" w:color="auto" w:frame="1"/>
        </w:rPr>
        <w:t>speranza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che</w:t>
      </w:r>
      <w:proofErr w:type="spellEnd"/>
      <w:r w:rsidRPr="00FE2FA0">
        <w:rPr>
          <w:rFonts w:ascii="inherit" w:hAnsi="inherit"/>
          <w:color w:val="444444"/>
          <w:sz w:val="23"/>
          <w:szCs w:val="23"/>
          <w:bdr w:val="none" w:sz="0" w:space="0" w:color="auto" w:frame="1"/>
        </w:rPr>
        <w:t xml:space="preserve"> il </w:t>
      </w:r>
      <w:proofErr w:type="spellStart"/>
      <w:r w:rsidRPr="00FE2FA0">
        <w:rPr>
          <w:rFonts w:ascii="inherit" w:hAnsi="inherit"/>
          <w:color w:val="444444"/>
          <w:sz w:val="23"/>
          <w:szCs w:val="23"/>
          <w:bdr w:val="none" w:sz="0" w:space="0" w:color="auto" w:frame="1"/>
        </w:rPr>
        <w:t>danno</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tra</w:t>
      </w:r>
      <w:proofErr w:type="spellEnd"/>
      <w:r w:rsidRPr="00FE2FA0">
        <w:rPr>
          <w:rFonts w:ascii="inherit" w:hAnsi="inherit"/>
          <w:color w:val="444444"/>
          <w:sz w:val="23"/>
          <w:szCs w:val="23"/>
          <w:bdr w:val="none" w:sz="0" w:space="0" w:color="auto" w:frame="1"/>
        </w:rPr>
        <w:t xml:space="preserve"> Germania e Russia </w:t>
      </w:r>
      <w:proofErr w:type="spellStart"/>
      <w:r w:rsidRPr="00FE2FA0">
        <w:rPr>
          <w:rFonts w:ascii="inherit" w:hAnsi="inherit"/>
          <w:color w:val="444444"/>
          <w:sz w:val="23"/>
          <w:szCs w:val="23"/>
          <w:bdr w:val="none" w:sz="0" w:space="0" w:color="auto" w:frame="1"/>
        </w:rPr>
        <w:t>sia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così</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grande</w:t>
      </w:r>
      <w:proofErr w:type="spellEnd"/>
      <w:r w:rsidRPr="00FE2FA0">
        <w:rPr>
          <w:rFonts w:ascii="inherit" w:hAnsi="inherit"/>
          <w:color w:val="444444"/>
          <w:sz w:val="23"/>
          <w:szCs w:val="23"/>
          <w:bdr w:val="none" w:sz="0" w:space="0" w:color="auto" w:frame="1"/>
        </w:rPr>
        <w:t xml:space="preserve"> da </w:t>
      </w:r>
      <w:proofErr w:type="spellStart"/>
      <w:r w:rsidRPr="00FE2FA0">
        <w:rPr>
          <w:rFonts w:ascii="inherit" w:hAnsi="inherit"/>
          <w:color w:val="444444"/>
          <w:sz w:val="23"/>
          <w:szCs w:val="23"/>
          <w:bdr w:val="none" w:sz="0" w:space="0" w:color="auto" w:frame="1"/>
        </w:rPr>
        <w:t>rendere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impossibile</w:t>
      </w:r>
      <w:proofErr w:type="spellEnd"/>
      <w:r w:rsidRPr="00FE2FA0">
        <w:rPr>
          <w:rFonts w:ascii="inherit" w:hAnsi="inherit"/>
          <w:color w:val="444444"/>
          <w:sz w:val="23"/>
          <w:szCs w:val="23"/>
          <w:bdr w:val="none" w:sz="0" w:space="0" w:color="auto" w:frame="1"/>
        </w:rPr>
        <w:t xml:space="preserve"> per </w:t>
      </w:r>
      <w:proofErr w:type="spellStart"/>
      <w:r w:rsidRPr="00FE2FA0">
        <w:rPr>
          <w:rFonts w:ascii="inherit" w:hAnsi="inherit"/>
          <w:color w:val="444444"/>
          <w:sz w:val="23"/>
          <w:szCs w:val="23"/>
          <w:bdr w:val="none" w:sz="0" w:space="0" w:color="auto" w:frame="1"/>
        </w:rPr>
        <w:t>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Paesi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ristabilire</w:t>
      </w:r>
      <w:proofErr w:type="spellEnd"/>
      <w:r w:rsidRPr="00FE2FA0">
        <w:rPr>
          <w:rFonts w:ascii="inherit" w:hAnsi="inherit"/>
          <w:color w:val="444444"/>
          <w:sz w:val="23"/>
          <w:szCs w:val="23"/>
          <w:bdr w:val="none" w:sz="0" w:space="0" w:color="auto" w:frame="1"/>
        </w:rPr>
        <w:t xml:space="preserve"> in </w:t>
      </w:r>
      <w:proofErr w:type="spellStart"/>
      <w:r w:rsidRPr="00FE2FA0">
        <w:rPr>
          <w:rFonts w:ascii="inherit" w:hAnsi="inherit"/>
          <w:color w:val="444444"/>
          <w:sz w:val="23"/>
          <w:szCs w:val="23"/>
          <w:bdr w:val="none" w:sz="0" w:space="0" w:color="auto" w:frame="1"/>
        </w:rPr>
        <w:t>seguito</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relazioni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normali</w:t>
      </w:r>
      <w:proofErr w:type="spellEnd"/>
      <w:r w:rsidRPr="00FE2FA0">
        <w:rPr>
          <w:rFonts w:ascii="inherit" w:hAnsi="inherit"/>
          <w:color w:val="444444"/>
          <w:sz w:val="23"/>
          <w:szCs w:val="23"/>
          <w:bdr w:val="none" w:sz="0" w:space="0" w:color="auto" w:frame="1"/>
        </w:rPr>
        <w:t>.</w:t>
      </w:r>
    </w:p>
    <w:p w14:paraId="00CDFB8A"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FE2FA0">
        <w:rPr>
          <w:rFonts w:ascii="inherit" w:hAnsi="inherit"/>
          <w:color w:val="444444"/>
          <w:sz w:val="23"/>
          <w:szCs w:val="23"/>
          <w:bdr w:val="none" w:sz="0" w:space="0" w:color="auto" w:frame="1"/>
        </w:rPr>
        <w:t xml:space="preserve">"Una </w:t>
      </w:r>
      <w:proofErr w:type="spellStart"/>
      <w:r w:rsidRPr="00FE2FA0">
        <w:rPr>
          <w:rFonts w:ascii="inherit" w:hAnsi="inherit"/>
          <w:color w:val="444444"/>
          <w:sz w:val="23"/>
          <w:szCs w:val="23"/>
          <w:bdr w:val="none" w:sz="0" w:space="0" w:color="auto" w:frame="1"/>
        </w:rPr>
        <w:t>riduzione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delle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forniture</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energetiche</w:t>
      </w:r>
      <w:proofErr w:type="spellEnd"/>
      <w:r w:rsidRPr="00FE2FA0">
        <w:rPr>
          <w:rFonts w:ascii="inherit" w:hAnsi="inherit"/>
          <w:color w:val="444444"/>
          <w:sz w:val="23"/>
          <w:szCs w:val="23"/>
          <w:bdr w:val="none" w:sz="0" w:space="0" w:color="auto" w:frame="1"/>
        </w:rPr>
        <w:t xml:space="preserve"> russe - </w:t>
      </w:r>
      <w:proofErr w:type="spellStart"/>
      <w:r w:rsidRPr="00FE2FA0">
        <w:rPr>
          <w:rFonts w:ascii="inherit" w:hAnsi="inherit"/>
          <w:color w:val="444444"/>
          <w:sz w:val="23"/>
          <w:szCs w:val="23"/>
          <w:bdr w:val="none" w:sz="0" w:space="0" w:color="auto" w:frame="1"/>
        </w:rPr>
        <w:t>idealmente</w:t>
      </w:r>
      <w:proofErr w:type="spellEnd"/>
      <w:r w:rsidRPr="00FE2FA0">
        <w:rPr>
          <w:rFonts w:ascii="inherit" w:hAnsi="inherit"/>
          <w:color w:val="444444"/>
          <w:sz w:val="23"/>
          <w:szCs w:val="23"/>
          <w:bdr w:val="none" w:sz="0" w:space="0" w:color="auto" w:frame="1"/>
        </w:rPr>
        <w:t xml:space="preserve">, un </w:t>
      </w:r>
      <w:proofErr w:type="spellStart"/>
      <w:r w:rsidRPr="00FE2FA0">
        <w:rPr>
          <w:rFonts w:ascii="inherit" w:hAnsi="inherit"/>
          <w:color w:val="444444"/>
          <w:sz w:val="23"/>
          <w:szCs w:val="23"/>
          <w:bdr w:val="none" w:sz="0" w:space="0" w:color="auto" w:frame="1"/>
        </w:rPr>
        <w:t>taglio</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completo</w:t>
      </w:r>
      <w:proofErr w:type="spellEnd"/>
      <w:r w:rsidRPr="00FE2FA0">
        <w:rPr>
          <w:rFonts w:ascii="inherit" w:hAnsi="inherit"/>
          <w:color w:val="444444"/>
          <w:sz w:val="23"/>
          <w:szCs w:val="23"/>
          <w:bdr w:val="none" w:sz="0" w:space="0" w:color="auto" w:frame="1"/>
        </w:rPr>
        <w:t xml:space="preserve"> di </w:t>
      </w:r>
      <w:proofErr w:type="spellStart"/>
      <w:r w:rsidRPr="00FE2FA0">
        <w:rPr>
          <w:rFonts w:ascii="inherit" w:hAnsi="inherit"/>
          <w:color w:val="444444"/>
          <w:sz w:val="23"/>
          <w:szCs w:val="23"/>
          <w:bdr w:val="none" w:sz="0" w:space="0" w:color="auto" w:frame="1"/>
        </w:rPr>
        <w:t>tali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forniture</w:t>
      </w:r>
      <w:proofErr w:type="spellEnd"/>
      <w:r w:rsidRPr="00FE2FA0">
        <w:rPr>
          <w:rFonts w:ascii="inherit" w:hAnsi="inherit"/>
          <w:color w:val="444444"/>
          <w:sz w:val="23"/>
          <w:szCs w:val="23"/>
          <w:bdr w:val="none" w:sz="0" w:space="0" w:color="auto" w:frame="1"/>
        </w:rPr>
        <w:t xml:space="preserve"> - </w:t>
      </w:r>
      <w:proofErr w:type="spellStart"/>
      <w:r w:rsidRPr="00FE2FA0">
        <w:rPr>
          <w:rFonts w:ascii="inherit" w:hAnsi="inherit"/>
          <w:color w:val="444444"/>
          <w:sz w:val="23"/>
          <w:szCs w:val="23"/>
          <w:bdr w:val="none" w:sz="0" w:space="0" w:color="auto" w:frame="1"/>
        </w:rPr>
        <w:t>porterebbe</w:t>
      </w:r>
      <w:proofErr w:type="spellEnd"/>
      <w:r w:rsidRPr="00FE2FA0">
        <w:rPr>
          <w:rFonts w:ascii="inherit" w:hAnsi="inherit"/>
          <w:color w:val="444444"/>
          <w:sz w:val="23"/>
          <w:szCs w:val="23"/>
          <w:bdr w:val="none" w:sz="0" w:space="0" w:color="auto" w:frame="1"/>
        </w:rPr>
        <w:t xml:space="preserve"> a </w:t>
      </w:r>
      <w:proofErr w:type="spellStart"/>
      <w:r w:rsidRPr="00FE2FA0">
        <w:rPr>
          <w:rFonts w:ascii="inherit" w:hAnsi="inherit"/>
          <w:color w:val="444444"/>
          <w:sz w:val="23"/>
          <w:szCs w:val="23"/>
          <w:bdr w:val="none" w:sz="0" w:space="0" w:color="auto" w:frame="1"/>
        </w:rPr>
        <w:t>risultati</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disastrosi</w:t>
      </w:r>
      <w:proofErr w:type="spellEnd"/>
      <w:r w:rsidRPr="00FE2FA0">
        <w:rPr>
          <w:rFonts w:ascii="inherit" w:hAnsi="inherit"/>
          <w:color w:val="444444"/>
          <w:sz w:val="23"/>
          <w:szCs w:val="23"/>
          <w:bdr w:val="none" w:sz="0" w:space="0" w:color="auto" w:frame="1"/>
        </w:rPr>
        <w:t xml:space="preserve"> per </w:t>
      </w:r>
      <w:proofErr w:type="spellStart"/>
      <w:r w:rsidRPr="00FE2FA0">
        <w:rPr>
          <w:rFonts w:ascii="inherit" w:hAnsi="inherit"/>
          <w:color w:val="444444"/>
          <w:sz w:val="23"/>
          <w:szCs w:val="23"/>
          <w:bdr w:val="none" w:sz="0" w:space="0" w:color="auto" w:frame="1"/>
        </w:rPr>
        <w:t>l'industria</w:t>
      </w:r>
      <w:proofErr w:type="spellEnd"/>
      <w:r w:rsidRPr="00FE2FA0">
        <w:rPr>
          <w:rFonts w:ascii="inherit" w:hAnsi="inherit"/>
          <w:color w:val="444444"/>
          <w:sz w:val="23"/>
          <w:szCs w:val="23"/>
          <w:bdr w:val="none" w:sz="0" w:space="0" w:color="auto" w:frame="1"/>
        </w:rPr>
        <w:t xml:space="preserve"> </w:t>
      </w:r>
      <w:proofErr w:type="spellStart"/>
      <w:r w:rsidRPr="00FE2FA0">
        <w:rPr>
          <w:rFonts w:ascii="inherit" w:hAnsi="inherit"/>
          <w:color w:val="444444"/>
          <w:sz w:val="23"/>
          <w:szCs w:val="23"/>
          <w:bdr w:val="none" w:sz="0" w:space="0" w:color="auto" w:frame="1"/>
        </w:rPr>
        <w:t>tedesca</w:t>
      </w:r>
      <w:proofErr w:type="spellEnd"/>
      <w:r w:rsidRPr="00FE2FA0">
        <w:rPr>
          <w:rFonts w:ascii="inherit" w:hAnsi="inherit"/>
          <w:color w:val="444444"/>
          <w:sz w:val="23"/>
          <w:szCs w:val="23"/>
          <w:bdr w:val="none" w:sz="0" w:space="0" w:color="auto" w:frame="1"/>
        </w:rPr>
        <w:t xml:space="preserve">. </w:t>
      </w:r>
      <w:r w:rsidRPr="00603BA6">
        <w:rPr>
          <w:rFonts w:ascii="inherit" w:hAnsi="inherit"/>
          <w:color w:val="444444"/>
          <w:sz w:val="23"/>
          <w:szCs w:val="23"/>
          <w:bdr w:val="none" w:sz="0" w:space="0" w:color="auto" w:frame="1"/>
          <w:lang w:val="fr-CA"/>
        </w:rPr>
        <w:t xml:space="preserve">La necessità di dirottare grandi quantità di gas russo per il riscaldamento in inverno aggraverà ulteriormente la carenza. Le chiusure delle imprese </w:t>
      </w:r>
      <w:r w:rsidRPr="00603BA6">
        <w:rPr>
          <w:rFonts w:ascii="inherit" w:hAnsi="inherit"/>
          <w:color w:val="444444"/>
          <w:sz w:val="23"/>
          <w:szCs w:val="23"/>
          <w:bdr w:val="none" w:sz="0" w:space="0" w:color="auto" w:frame="1"/>
          <w:lang w:val="fr-CA"/>
        </w:rPr>
        <w:lastRenderedPageBreak/>
        <w:t>industriali porterebbero alla carenza di componenti e pezzi di ricambio per la produzione, all'interruzione delle catene di approvvigionamento e, in ultima analisi, a un effetto domino.</w:t>
      </w:r>
    </w:p>
    <w:p w14:paraId="793786F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In definitiva, un crollo economico totale in Europa è considerato</w:t>
      </w:r>
      <w:r w:rsidR="00283C73" w:rsidRPr="00603BA6">
        <w:rPr>
          <w:rFonts w:ascii="inherit" w:hAnsi="inherit"/>
          <w:color w:val="444444"/>
          <w:sz w:val="23"/>
          <w:szCs w:val="23"/>
          <w:bdr w:val="none" w:sz="0" w:space="0" w:color="auto" w:frame="1"/>
          <w:lang w:val="fr-CA"/>
        </w:rPr>
        <w:t xml:space="preserve"> sia probabile che auspicabile.</w:t>
      </w:r>
    </w:p>
    <w:p w14:paraId="6240B307"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"Questo non solo infliggerà un colpo devastante all'economia tedesca, ma l'intera economia dell'Unione Europea crollerà inevitabilmente.</w:t>
      </w:r>
    </w:p>
    <w:p w14:paraId="6720F313"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Egli sottolinea inoltre che i vantaggi delle aziende con sede negli Stati Uniti, che hanno una minore concorrenza sul mercato globale, i vantaggi logistici e il deflusso di capitali dall'Europa, significherebbero che esse potrebbero contribuire all'economia statunitense per circa 7.000-9.000 miliardi di dollari. Inoltre, sottolinea anche l'effetto significativo di molti giovani europei ben istruiti costretti a immigrare negli Stati Uniti.</w:t>
      </w:r>
    </w:p>
    <w:p w14:paraId="761A1071" w14:textId="77777777" w:rsidR="00FE2FA0" w:rsidRPr="00603BA6"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lang w:val="fr-CA"/>
        </w:rPr>
      </w:pPr>
      <w:r w:rsidRPr="00603BA6">
        <w:rPr>
          <w:rFonts w:ascii="inherit" w:hAnsi="inherit"/>
          <w:b/>
          <w:color w:val="444444"/>
          <w:sz w:val="28"/>
          <w:szCs w:val="28"/>
          <w:bdr w:val="none" w:sz="0" w:space="0" w:color="auto" w:frame="1"/>
          <w:lang w:val="fr-CA"/>
        </w:rPr>
        <w:t>RAND nega di essere dietro il rapporto</w:t>
      </w:r>
    </w:p>
    <w:p w14:paraId="60F5B882"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La RAND Corporation ha rilasciato mercoledì un </w:t>
      </w:r>
      <w:r w:rsidRPr="00603BA6">
        <w:rPr>
          <w:rStyle w:val="Titre4Car"/>
          <w:rFonts w:asciiTheme="minorHAnsi" w:hAnsiTheme="minorHAnsi" w:cstheme="minorHAnsi"/>
          <w:i w:val="0"/>
          <w:lang w:val="fr-CA"/>
        </w:rPr>
        <w:t>comunicato stampa</w:t>
      </w:r>
      <w:r w:rsidRPr="00603BA6">
        <w:rPr>
          <w:rFonts w:ascii="inherit" w:hAnsi="inherit"/>
          <w:color w:val="444444"/>
          <w:sz w:val="23"/>
          <w:szCs w:val="23"/>
          <w:bdr w:val="none" w:sz="0" w:space="0" w:color="auto" w:frame="1"/>
          <w:lang w:val="fr-CA"/>
        </w:rPr>
        <w:t xml:space="preserve"> </w:t>
      </w:r>
      <w:r w:rsidR="00283C73" w:rsidRPr="00603BA6">
        <w:rPr>
          <w:rFonts w:ascii="inherit" w:hAnsi="inherit"/>
          <w:color w:val="444444"/>
          <w:sz w:val="23"/>
          <w:szCs w:val="23"/>
          <w:bdr w:val="none" w:sz="0" w:space="0" w:color="auto" w:frame="1"/>
          <w:lang w:val="fr-CA"/>
        </w:rPr>
        <w:t>(</w:t>
      </w:r>
      <w:hyperlink r:id="rId18" w:history="1">
        <w:r w:rsidR="00283C73" w:rsidRPr="00603BA6">
          <w:rPr>
            <w:rStyle w:val="Lienhypertexte"/>
            <w:rFonts w:ascii="inherit" w:hAnsi="inherit"/>
            <w:sz w:val="23"/>
            <w:szCs w:val="23"/>
            <w:u w:val="none"/>
            <w:bdr w:val="none" w:sz="0" w:space="0" w:color="auto" w:frame="1"/>
            <w:lang w:val="fr-CA"/>
          </w:rPr>
          <w:t>https://nyadagbladet.se/wp-content/uploads/2022/09/rand-kommentar.jpg</w:t>
        </w:r>
      </w:hyperlink>
      <w:r w:rsidR="00283C73" w:rsidRPr="00603BA6">
        <w:rPr>
          <w:rFonts w:ascii="inherit" w:hAnsi="inherit"/>
          <w:color w:val="444444"/>
          <w:sz w:val="23"/>
          <w:szCs w:val="23"/>
          <w:bdr w:val="none" w:sz="0" w:space="0" w:color="auto" w:frame="1"/>
          <w:lang w:val="fr-CA"/>
        </w:rPr>
        <w:t xml:space="preserve">) </w:t>
      </w:r>
      <w:r w:rsidRPr="00603BA6">
        <w:rPr>
          <w:rFonts w:ascii="inherit" w:hAnsi="inherit"/>
          <w:color w:val="444444"/>
          <w:sz w:val="23"/>
          <w:szCs w:val="23"/>
          <w:bdr w:val="none" w:sz="0" w:space="0" w:color="auto" w:frame="1"/>
          <w:lang w:val="fr-CA"/>
        </w:rPr>
        <w:t>in cui nega che il rapporto sia stato redatto da lei. Non viene fatto alcun commento su quali parti del rapporto siano false o accurate, se non scrivere che il contenuto è "bizzarro" e il documento è "falso".</w:t>
      </w:r>
    </w:p>
    <w:p w14:paraId="4DB43E00" w14:textId="77777777" w:rsidR="00FE2FA0" w:rsidRPr="00283C73" w:rsidRDefault="00FE2FA0" w:rsidP="00FE2FA0">
      <w:pPr>
        <w:pStyle w:val="NormalWeb"/>
        <w:shd w:val="clear" w:color="auto" w:fill="FFFFFF"/>
        <w:spacing w:after="0"/>
        <w:textAlignment w:val="baseline"/>
        <w:rPr>
          <w:rFonts w:ascii="inherit" w:hAnsi="inherit"/>
          <w:b/>
          <w:color w:val="444444"/>
          <w:sz w:val="23"/>
          <w:szCs w:val="23"/>
          <w:bdr w:val="none" w:sz="0" w:space="0" w:color="auto" w:frame="1"/>
        </w:rPr>
      </w:pPr>
      <w:proofErr w:type="spellStart"/>
      <w:r w:rsidRPr="00283C73">
        <w:rPr>
          <w:rFonts w:ascii="inherit" w:hAnsi="inherit"/>
          <w:b/>
          <w:color w:val="444444"/>
          <w:sz w:val="23"/>
          <w:szCs w:val="23"/>
          <w:bdr w:val="none" w:sz="0" w:space="0" w:color="auto" w:frame="1"/>
        </w:rPr>
        <w:t>Presunto</w:t>
      </w:r>
      <w:proofErr w:type="spellEnd"/>
      <w:r w:rsidRPr="00283C73">
        <w:rPr>
          <w:rFonts w:ascii="inherit" w:hAnsi="inherit"/>
          <w:b/>
          <w:color w:val="444444"/>
          <w:sz w:val="23"/>
          <w:szCs w:val="23"/>
          <w:bdr w:val="none" w:sz="0" w:space="0" w:color="auto" w:frame="1"/>
        </w:rPr>
        <w:t xml:space="preserve"> </w:t>
      </w:r>
      <w:proofErr w:type="spellStart"/>
      <w:r w:rsidRPr="00283C73">
        <w:rPr>
          <w:rFonts w:ascii="inherit" w:hAnsi="inherit"/>
          <w:b/>
          <w:color w:val="444444"/>
          <w:sz w:val="23"/>
          <w:szCs w:val="23"/>
          <w:bdr w:val="none" w:sz="0" w:space="0" w:color="auto" w:frame="1"/>
        </w:rPr>
        <w:t>documento</w:t>
      </w:r>
      <w:proofErr w:type="spellEnd"/>
      <w:r w:rsidRPr="00283C73">
        <w:rPr>
          <w:rFonts w:ascii="inherit" w:hAnsi="inherit"/>
          <w:b/>
          <w:color w:val="444444"/>
          <w:sz w:val="23"/>
          <w:szCs w:val="23"/>
          <w:bdr w:val="none" w:sz="0" w:space="0" w:color="auto" w:frame="1"/>
        </w:rPr>
        <w:t xml:space="preserve"> RAND </w:t>
      </w:r>
      <w:proofErr w:type="spellStart"/>
      <w:r w:rsidRPr="00283C73">
        <w:rPr>
          <w:rFonts w:ascii="inherit" w:hAnsi="inherit"/>
          <w:b/>
          <w:color w:val="444444"/>
          <w:sz w:val="23"/>
          <w:szCs w:val="23"/>
          <w:bdr w:val="none" w:sz="0" w:space="0" w:color="auto" w:frame="1"/>
        </w:rPr>
        <w:t>trapelato</w:t>
      </w:r>
      <w:proofErr w:type="spellEnd"/>
    </w:p>
    <w:p w14:paraId="16BB599F" w14:textId="77777777" w:rsidR="00FE2FA0" w:rsidRPr="00FE2FA0" w:rsidRDefault="00FE2FA0" w:rsidP="00FE2FA0">
      <w:pPr>
        <w:pStyle w:val="NormalWeb"/>
        <w:shd w:val="clear" w:color="auto" w:fill="FFFFFF"/>
        <w:spacing w:after="0"/>
        <w:textAlignment w:val="baseline"/>
        <w:rPr>
          <w:rFonts w:ascii="inherit" w:hAnsi="inherit"/>
          <w:color w:val="444444"/>
          <w:sz w:val="23"/>
          <w:szCs w:val="23"/>
          <w:bdr w:val="none" w:sz="0" w:space="0" w:color="auto" w:frame="1"/>
        </w:rPr>
      </w:pPr>
      <w:proofErr w:type="spellStart"/>
      <w:r w:rsidRPr="00FE2FA0">
        <w:rPr>
          <w:rFonts w:ascii="inherit" w:hAnsi="inherit"/>
          <w:color w:val="444444"/>
          <w:sz w:val="23"/>
          <w:szCs w:val="23"/>
          <w:bdr w:val="none" w:sz="0" w:space="0" w:color="auto" w:frame="1"/>
        </w:rPr>
        <w:t>fonte</w:t>
      </w:r>
      <w:proofErr w:type="spellEnd"/>
      <w:r w:rsidRPr="00FE2FA0">
        <w:rPr>
          <w:rFonts w:ascii="inherit" w:hAnsi="inherit"/>
          <w:color w:val="444444"/>
          <w:sz w:val="23"/>
          <w:szCs w:val="23"/>
          <w:bdr w:val="none" w:sz="0" w:space="0" w:color="auto" w:frame="1"/>
        </w:rPr>
        <w:t xml:space="preserve">: </w:t>
      </w:r>
      <w:r w:rsidRPr="00283C73">
        <w:rPr>
          <w:rStyle w:val="Titre4Car"/>
          <w:rFonts w:asciiTheme="minorHAnsi" w:hAnsiTheme="minorHAnsi" w:cstheme="minorHAnsi"/>
          <w:i w:val="0"/>
        </w:rPr>
        <w:t>Nya Dagbladet</w:t>
      </w:r>
      <w:r w:rsidR="00283C73">
        <w:rPr>
          <w:rFonts w:ascii="inherit" w:hAnsi="inherit"/>
          <w:color w:val="444444"/>
          <w:sz w:val="23"/>
          <w:szCs w:val="23"/>
          <w:bdr w:val="none" w:sz="0" w:space="0" w:color="auto" w:frame="1"/>
        </w:rPr>
        <w:t xml:space="preserve">: </w:t>
      </w:r>
      <w:r w:rsidR="00283C73" w:rsidRPr="00283C73">
        <w:rPr>
          <w:rFonts w:ascii="inherit" w:hAnsi="inherit"/>
          <w:color w:val="444444"/>
          <w:sz w:val="23"/>
          <w:szCs w:val="23"/>
          <w:bdr w:val="none" w:sz="0" w:space="0" w:color="auto" w:frame="1"/>
        </w:rPr>
        <w:t>https://nyadagbladet.se/utrikes/shocking-document-how-the-us-planned-the-war-and-energy-crisis-in-europe/</w:t>
      </w:r>
    </w:p>
    <w:p w14:paraId="2C69F783"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via </w:t>
      </w:r>
      <w:r w:rsidR="00283C73" w:rsidRPr="00603BA6">
        <w:rPr>
          <w:color w:val="444444"/>
          <w:sz w:val="23"/>
          <w:szCs w:val="23"/>
          <w:shd w:val="clear" w:color="auto" w:fill="FFFFFF"/>
          <w:lang w:val="fr-CA"/>
        </w:rPr>
        <w:t> </w:t>
      </w:r>
      <w:hyperlink r:id="rId19" w:tgtFrame="_blank" w:history="1">
        <w:r w:rsidR="00283C73" w:rsidRPr="00603BA6">
          <w:rPr>
            <w:rStyle w:val="Titre4Car"/>
            <w:rFonts w:asciiTheme="minorHAnsi" w:hAnsiTheme="minorHAnsi" w:cstheme="minorHAnsi"/>
            <w:i w:val="0"/>
            <w:lang w:val="fr-CA"/>
          </w:rPr>
          <w:t>Soleil Verseau</w:t>
        </w:r>
      </w:hyperlink>
      <w:r w:rsidR="00283C73" w:rsidRPr="00603BA6">
        <w:rPr>
          <w:lang w:val="fr-CA"/>
        </w:rPr>
        <w:t xml:space="preserve">: </w:t>
      </w:r>
      <w:r w:rsidR="00283C73" w:rsidRPr="00603BA6">
        <w:rPr>
          <w:rFonts w:ascii="inherit" w:hAnsi="inherit"/>
          <w:color w:val="444444"/>
          <w:sz w:val="23"/>
          <w:szCs w:val="23"/>
          <w:bdr w:val="none" w:sz="0" w:space="0" w:color="auto" w:frame="1"/>
          <w:lang w:val="fr-CA"/>
        </w:rPr>
        <w:t>https://soleilverseau.com/2022/09/20/le-document-choquant-comment-les-etats-unis-ont-planifie-la-guerre-et-la-crise-energetique-en-europe/</w:t>
      </w:r>
    </w:p>
    <w:p w14:paraId="784932C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illustrazione: veduta aerea della sede della Rand Corporation a Santa Monica, California</w:t>
      </w:r>
    </w:p>
    <w:p w14:paraId="2B2D11F9" w14:textId="77777777" w:rsidR="00655C94" w:rsidRPr="00603BA6" w:rsidRDefault="00655C94" w:rsidP="00655C94">
      <w:pPr>
        <w:pStyle w:val="NormalWeb"/>
        <w:shd w:val="clear" w:color="auto" w:fill="FFFFFF"/>
        <w:spacing w:before="0" w:beforeAutospacing="0" w:after="225" w:afterAutospacing="0"/>
        <w:textAlignment w:val="baseline"/>
        <w:rPr>
          <w:color w:val="444444"/>
          <w:sz w:val="23"/>
          <w:szCs w:val="23"/>
          <w:lang w:val="fr-CA"/>
        </w:rPr>
      </w:pPr>
      <w:r w:rsidRPr="00603BA6">
        <w:rPr>
          <w:color w:val="444444"/>
          <w:sz w:val="23"/>
          <w:szCs w:val="23"/>
          <w:lang w:val="fr-CA"/>
        </w:rPr>
        <w:t> </w:t>
      </w:r>
      <w:r w:rsidR="00E65DFC" w:rsidRPr="00603BA6">
        <w:rPr>
          <w:lang w:val="fr-CA"/>
        </w:rPr>
        <w:t>Traduzione in italiano di Claudio Buttinelli – Roma</w:t>
      </w:r>
    </w:p>
    <w:p w14:paraId="7B173AAC" w14:textId="77777777" w:rsidR="00283C73" w:rsidRPr="00603BA6" w:rsidRDefault="00283C73" w:rsidP="000B436C">
      <w:pPr>
        <w:pStyle w:val="NormalWeb"/>
        <w:shd w:val="clear" w:color="auto" w:fill="FFFFFF"/>
        <w:spacing w:after="0"/>
        <w:textAlignment w:val="baseline"/>
        <w:rPr>
          <w:rFonts w:ascii="inherit" w:hAnsi="inherit"/>
          <w:b/>
          <w:color w:val="444444"/>
          <w:sz w:val="23"/>
          <w:szCs w:val="23"/>
          <w:bdr w:val="none" w:sz="0" w:space="0" w:color="auto" w:frame="1"/>
          <w:lang w:val="fr-CA"/>
        </w:rPr>
      </w:pPr>
    </w:p>
    <w:p w14:paraId="4532C1AF" w14:textId="77777777" w:rsidR="00FE2FA0" w:rsidRPr="00603BA6" w:rsidRDefault="00FE2FA0" w:rsidP="00FE2FA0">
      <w:pPr>
        <w:pStyle w:val="NormalWeb"/>
        <w:shd w:val="clear" w:color="auto" w:fill="FFFFFF"/>
        <w:spacing w:after="0"/>
        <w:textAlignment w:val="baseline"/>
        <w:rPr>
          <w:rFonts w:ascii="inherit" w:hAnsi="inherit"/>
          <w:b/>
          <w:color w:val="444444"/>
          <w:sz w:val="23"/>
          <w:szCs w:val="23"/>
          <w:bdr w:val="none" w:sz="0" w:space="0" w:color="auto" w:frame="1"/>
          <w:lang w:val="fr-CA"/>
        </w:rPr>
      </w:pPr>
      <w:r w:rsidRPr="00603BA6">
        <w:rPr>
          <w:rFonts w:ascii="inherit" w:hAnsi="inherit"/>
          <w:b/>
          <w:color w:val="444444"/>
          <w:sz w:val="23"/>
          <w:szCs w:val="23"/>
          <w:bdr w:val="none" w:sz="0" w:space="0" w:color="auto" w:frame="1"/>
          <w:lang w:val="fr-CA"/>
        </w:rPr>
        <w:t>El documento impactante: cómo Estados Unidos planificó la guerra y la crisis energética en Europa</w:t>
      </w:r>
    </w:p>
    <w:p w14:paraId="473D3150"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 10 de octubre de 2022 Robert Bibeau No hay comentarios</w:t>
      </w:r>
    </w:p>
    <w:p w14:paraId="1199A2A2" w14:textId="77777777" w:rsidR="00283C73" w:rsidRDefault="00283C73" w:rsidP="00FE2FA0">
      <w:pPr>
        <w:pStyle w:val="NormalWeb"/>
        <w:shd w:val="clear" w:color="auto" w:fill="FFFFFF"/>
        <w:spacing w:after="0"/>
        <w:textAlignment w:val="baseline"/>
        <w:rPr>
          <w:rFonts w:ascii="inherit" w:hAnsi="inherit"/>
          <w:color w:val="444444"/>
          <w:sz w:val="23"/>
          <w:szCs w:val="23"/>
          <w:bdr w:val="none" w:sz="0" w:space="0" w:color="auto" w:frame="1"/>
        </w:rPr>
      </w:pPr>
      <w:r>
        <w:rPr>
          <w:noProof/>
          <w:lang w:val="it-IT" w:eastAsia="it-IT"/>
        </w:rPr>
        <w:drawing>
          <wp:inline distT="0" distB="0" distL="0" distR="0" wp14:anchorId="2864D6F1" wp14:editId="3F96A787">
            <wp:extent cx="2719618" cy="1584000"/>
            <wp:effectExtent l="0" t="0" r="5080" b="0"/>
            <wp:docPr id="4" name="Immagine 4" descr="https://i0.wp.com/reseauinternational.net/wp-content/uploads/2022/09/255.png?resize=740%2C43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reseauinternational.net/wp-content/uploads/2022/09/255.png?resize=740%2C431&amp;ss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618" cy="1584000"/>
                    </a:xfrm>
                    <a:prstGeom prst="rect">
                      <a:avLst/>
                    </a:prstGeom>
                    <a:noFill/>
                    <a:ln>
                      <a:noFill/>
                    </a:ln>
                  </pic:spPr>
                </pic:pic>
              </a:graphicData>
            </a:graphic>
          </wp:inline>
        </w:drawing>
      </w:r>
    </w:p>
    <w:p w14:paraId="4E00C8CA"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imagen_pdfimage_print</w:t>
      </w:r>
    </w:p>
    <w:p w14:paraId="0F23C01B"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lastRenderedPageBreak/>
        <w:t xml:space="preserve">En lo que parece ser una excepcional filtración interna del think tank </w:t>
      </w:r>
      <w:r w:rsidRPr="00603BA6">
        <w:rPr>
          <w:rFonts w:ascii="inherit" w:hAnsi="inherit"/>
          <w:b/>
          <w:color w:val="444444"/>
          <w:sz w:val="23"/>
          <w:szCs w:val="23"/>
          <w:bdr w:val="none" w:sz="0" w:space="0" w:color="auto" w:frame="1"/>
          <w:lang w:val="fr-CA"/>
        </w:rPr>
        <w:t>RAND Corporation</w:t>
      </w:r>
      <w:r w:rsidRPr="00603BA6">
        <w:rPr>
          <w:rFonts w:ascii="inherit" w:hAnsi="inherit"/>
          <w:color w:val="444444"/>
          <w:sz w:val="23"/>
          <w:szCs w:val="23"/>
          <w:bdr w:val="none" w:sz="0" w:space="0" w:color="auto" w:frame="1"/>
          <w:lang w:val="fr-CA"/>
        </w:rPr>
        <w:t>, conocido, entre otras cosas, por haber sido la fuente de la estrategia de la política exterior y de defensa de Estados Unidos durante la Guerra Fría, se da cuenta detallada de cómo la crisis energética en Europa fue planificada por Estados Unidos.</w:t>
      </w:r>
    </w:p>
    <w:p w14:paraId="698D93AA"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El documento, que data de enero de 2022, reconoce que la agresiva política exterior de Ucrania antes del conflicto llevaría a Rusia a tener que actuar militarmente contra el país. Su verdadero objetivo, dice, era presionar a Europa para que adoptara una amplia gama de sanciones contra Rusia, que ya estaban preparadas.</w:t>
      </w:r>
    </w:p>
    <w:p w14:paraId="7766C203"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La economía de la UE, dice, "se derrumbará inevitablemente" como resultado, y sus autores se congratulan de que, entre otras cosas, hasta 9.000 millones de dólares en recursos volverán a Estados Unidos, y los jóvenes bien formados en Europa se verán obligados a emigrar.</w:t>
      </w:r>
    </w:p>
    <w:p w14:paraId="3C2DE474" w14:textId="77777777" w:rsidR="00283C73"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 El objetivo clave esbozado en el documento es dividir a Europa -en particular a Alemania y Rusia- y destruir la economía europea colocando a idiotas útiles en posiciones políticas para impedir </w:t>
      </w:r>
      <w:proofErr w:type="gramStart"/>
      <w:r w:rsidRPr="00603BA6">
        <w:rPr>
          <w:rFonts w:ascii="inherit" w:hAnsi="inherit"/>
          <w:color w:val="444444"/>
          <w:sz w:val="23"/>
          <w:szCs w:val="23"/>
          <w:bdr w:val="none" w:sz="0" w:space="0" w:color="auto" w:frame="1"/>
          <w:lang w:val="fr-CA"/>
        </w:rPr>
        <w:t>que el</w:t>
      </w:r>
      <w:proofErr w:type="gramEnd"/>
      <w:r w:rsidRPr="00603BA6">
        <w:rPr>
          <w:rFonts w:ascii="inherit" w:hAnsi="inherit"/>
          <w:color w:val="444444"/>
          <w:sz w:val="23"/>
          <w:szCs w:val="23"/>
          <w:bdr w:val="none" w:sz="0" w:space="0" w:color="auto" w:frame="1"/>
          <w:lang w:val="fr-CA"/>
        </w:rPr>
        <w:t xml:space="preserve"> suministro energético ruso llegue al continente.</w:t>
      </w:r>
    </w:p>
    <w:p w14:paraId="47A1F741" w14:textId="77777777" w:rsidR="00FE2FA0" w:rsidRPr="00FE2FA0" w:rsidRDefault="00283C73" w:rsidP="00FE2FA0">
      <w:pPr>
        <w:pStyle w:val="NormalWeb"/>
        <w:shd w:val="clear" w:color="auto" w:fill="FFFFFF"/>
        <w:spacing w:after="0"/>
        <w:textAlignment w:val="baseline"/>
        <w:rPr>
          <w:rFonts w:ascii="inherit" w:hAnsi="inherit"/>
          <w:color w:val="444444"/>
          <w:sz w:val="23"/>
          <w:szCs w:val="23"/>
          <w:bdr w:val="none" w:sz="0" w:space="0" w:color="auto" w:frame="1"/>
        </w:rPr>
      </w:pPr>
      <w:r>
        <w:rPr>
          <w:noProof/>
          <w:lang w:val="it-IT" w:eastAsia="it-IT"/>
        </w:rPr>
        <w:drawing>
          <wp:inline distT="0" distB="0" distL="0" distR="0" wp14:anchorId="11A5C6EE" wp14:editId="1FCD469E">
            <wp:extent cx="3725996" cy="1908000"/>
            <wp:effectExtent l="0" t="0" r="8255" b="0"/>
            <wp:docPr id="6" name="Immagine 6" descr="https://i0.wp.com/reseauinternational.net/wp-content/uploads/2022/09/256.png?resize=621%2C31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reseauinternational.net/wp-content/uploads/2022/09/256.png?resize=621%2C318&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5996" cy="1908000"/>
                    </a:xfrm>
                    <a:prstGeom prst="rect">
                      <a:avLst/>
                    </a:prstGeom>
                    <a:noFill/>
                    <a:ln>
                      <a:noFill/>
                    </a:ln>
                  </pic:spPr>
                </pic:pic>
              </a:graphicData>
            </a:graphic>
          </wp:inline>
        </w:drawing>
      </w:r>
    </w:p>
    <w:p w14:paraId="2B974C89"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Annalena Baerbock, ministra de Asuntos Exteriores de Alemania, con un jersey morado, en una reunión con Estados Unidos y la OTAN.</w:t>
      </w:r>
    </w:p>
    <w:p w14:paraId="665FE807"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El think tank RAND Corporation, que cuenta con 1.850 empleados y un presupuesto de 350 millones de dólares, tiene como objetivo oficial "mejorar la política y la toma de decisiones mediante la investigación y el análisis". Está vinculado principalmente al Departamento de Defensa de Estados Unidos y es famoso por haber influido en el desarrollo de estrategias militares y de otro tipo durante la Guerra Fría.</w:t>
      </w:r>
    </w:p>
    <w:p w14:paraId="08554098"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Un documento de la RAND, bajo el título inicial "Debilitar a Alemania, fortalecer a Estados Unidos", sugiere </w:t>
      </w:r>
      <w:proofErr w:type="gramStart"/>
      <w:r w:rsidRPr="00603BA6">
        <w:rPr>
          <w:rFonts w:ascii="inherit" w:hAnsi="inherit"/>
          <w:color w:val="444444"/>
          <w:sz w:val="23"/>
          <w:szCs w:val="23"/>
          <w:bdr w:val="none" w:sz="0" w:space="0" w:color="auto" w:frame="1"/>
          <w:lang w:val="fr-CA"/>
        </w:rPr>
        <w:t>que existe</w:t>
      </w:r>
      <w:proofErr w:type="gramEnd"/>
      <w:r w:rsidRPr="00603BA6">
        <w:rPr>
          <w:rFonts w:ascii="inherit" w:hAnsi="inherit"/>
          <w:color w:val="444444"/>
          <w:sz w:val="23"/>
          <w:szCs w:val="23"/>
          <w:bdr w:val="none" w:sz="0" w:space="0" w:color="auto" w:frame="1"/>
          <w:lang w:val="fr-CA"/>
        </w:rPr>
        <w:t xml:space="preserve"> una "necesidad urgente" de una afluencia de recursos externos para sostener toda la economía estadounidense, pero "especialmente el sistema bancario".</w:t>
      </w:r>
    </w:p>
    <w:p w14:paraId="499BB7D9"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"Sólo los países europeos obligados por los compromisos de la UE y la OTAN pueden proporcionarlos sin que ello suponga un coste militar y político importante para nosotros.</w:t>
      </w:r>
    </w:p>
    <w:p w14:paraId="75E8D53F"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Según RAND, el principal obstáculo a esta ambición es la creciente independencia de Alemania. Entre otras cosas, señala </w:t>
      </w:r>
      <w:proofErr w:type="gramStart"/>
      <w:r w:rsidRPr="00603BA6">
        <w:rPr>
          <w:rFonts w:ascii="inherit" w:hAnsi="inherit"/>
          <w:color w:val="444444"/>
          <w:sz w:val="23"/>
          <w:szCs w:val="23"/>
          <w:bdr w:val="none" w:sz="0" w:space="0" w:color="auto" w:frame="1"/>
          <w:lang w:val="fr-CA"/>
        </w:rPr>
        <w:t>que el</w:t>
      </w:r>
      <w:proofErr w:type="gramEnd"/>
      <w:r w:rsidRPr="00603BA6">
        <w:rPr>
          <w:rFonts w:ascii="inherit" w:hAnsi="inherit"/>
          <w:color w:val="444444"/>
          <w:sz w:val="23"/>
          <w:szCs w:val="23"/>
          <w:bdr w:val="none" w:sz="0" w:space="0" w:color="auto" w:frame="1"/>
          <w:lang w:val="fr-CA"/>
        </w:rPr>
        <w:t xml:space="preserve"> Brexit ha dado mayor independencia a Alemania y ha dificultado que Estados Unidos influya en las decisiones de los gobiernos europeos.</w:t>
      </w:r>
    </w:p>
    <w:p w14:paraId="0049D4CA"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Un objetivo clave que impregna esta cínica estrategia es, en particular, destruir la cooperación entre Alemania y Rusia, así como la cooperación entre Alemania y Francia, que se considera la mayor amenaza económica y política para Estados Unidos.</w:t>
      </w:r>
    </w:p>
    <w:p w14:paraId="2B750973"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lastRenderedPageBreak/>
        <w:t>"Si se lleva a cabo (la cooperación Francia-Alemania-Rusia), este escenario acabará convirtiendo a Europa no sólo en un competidor económico, sino también político de Estados Unidos", afirma.</w:t>
      </w:r>
    </w:p>
    <w:p w14:paraId="43F83FDE" w14:textId="77777777" w:rsidR="00FE2FA0" w:rsidRPr="00603BA6"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lang w:val="fr-CA"/>
        </w:rPr>
      </w:pPr>
      <w:r w:rsidRPr="00603BA6">
        <w:rPr>
          <w:rFonts w:ascii="inherit" w:hAnsi="inherit"/>
          <w:b/>
          <w:color w:val="444444"/>
          <w:sz w:val="28"/>
          <w:szCs w:val="28"/>
          <w:bdr w:val="none" w:sz="0" w:space="0" w:color="auto" w:frame="1"/>
          <w:lang w:val="fr-CA"/>
        </w:rPr>
        <w:t>El único camino: "Atraer a ambos bandos a la guerra contra Ucrania</w:t>
      </w:r>
      <w:r w:rsidR="00283C73" w:rsidRPr="00603BA6">
        <w:rPr>
          <w:rFonts w:ascii="inherit" w:hAnsi="inherit"/>
          <w:b/>
          <w:color w:val="444444"/>
          <w:sz w:val="28"/>
          <w:szCs w:val="28"/>
          <w:bdr w:val="none" w:sz="0" w:space="0" w:color="auto" w:frame="1"/>
          <w:lang w:val="fr-CA"/>
        </w:rPr>
        <w:t>”</w:t>
      </w:r>
    </w:p>
    <w:p w14:paraId="25B70DA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Para aplastar esta amenaza política, se presenta un plan estratégico, centrado principalmente en la destrucción de la economía alemana.</w:t>
      </w:r>
    </w:p>
    <w:p w14:paraId="7A92952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"Detener las entregas rusas podría crear una crisis sistemática que sería devastadora para la economía alemana e indirectamente para el conjunto de la Unión Europea", afirma, argumentando que la clave es atraer a los países europeos a la guerra.</w:t>
      </w:r>
    </w:p>
    <w:p w14:paraId="6470034E"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"La única forma posible de garantizar que Alemania rechace el suministro energético ruso es arrastrar a ambas partes al conflicto militar en Ucrania. Nuestras continuas acciones en ese país conducirán inevitablemente a una respuesta militar de Rusia. Está claro que Rusia no va a abandonar la presión masiva del ejército ucraniano sobre la República Popular de Donetsk sin una respuesta militar. Esto permitiría presentar a Rusia como la parte agresiva y luego aplicar todo el paquete de sanciones, que ya ha sido elaborado.</w:t>
      </w:r>
    </w:p>
    <w:p w14:paraId="383BABF7" w14:textId="77777777" w:rsidR="00FE2FA0" w:rsidRPr="00603BA6"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lang w:val="fr-CA"/>
        </w:rPr>
      </w:pPr>
      <w:r w:rsidRPr="00603BA6">
        <w:rPr>
          <w:rFonts w:ascii="inherit" w:hAnsi="inherit"/>
          <w:b/>
          <w:color w:val="444444"/>
          <w:sz w:val="28"/>
          <w:szCs w:val="28"/>
          <w:bdr w:val="none" w:sz="0" w:space="0" w:color="auto" w:frame="1"/>
          <w:lang w:val="fr-CA"/>
        </w:rPr>
        <w:t>Los partidos verdes obligarán a Alemania a "caer en la trampa</w:t>
      </w:r>
      <w:r w:rsidR="00283C73" w:rsidRPr="00603BA6">
        <w:rPr>
          <w:rFonts w:ascii="inherit" w:hAnsi="inherit"/>
          <w:b/>
          <w:color w:val="444444"/>
          <w:sz w:val="28"/>
          <w:szCs w:val="28"/>
          <w:bdr w:val="none" w:sz="0" w:space="0" w:color="auto" w:frame="1"/>
          <w:lang w:val="fr-CA"/>
        </w:rPr>
        <w:t>”</w:t>
      </w:r>
    </w:p>
    <w:p w14:paraId="6440FA65"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Los partidos verdes de Europa se describen como especialmente fáciles de manipular para que hagan la voluntad del imperialismo estadounidense.</w:t>
      </w:r>
    </w:p>
    <w:p w14:paraId="2BD2E277"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"La condición previa para que Alemania caiga en esta trampa es el papel dominante de los partidos verdes y las ideologías europeas. El movimiento ecologista alemán es un movimiento muy dogmático, incluso fanático, lo que hace que sea bastante fácil conseguir que ignoren los argumentos económicos", escribe, citando a la actual ministra de Asuntos Exteriores de Alemania, Annalena Baerbock, y al ministro del Clima, Robert Habeck, como ejemplos de esos políticos.</w:t>
      </w:r>
    </w:p>
    <w:p w14:paraId="5446A6AD"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"Las características personales y la falta de profesionalidad sugieren que son incapaces de reconocer sus propios errores a tiempo. Por lo tanto, bastaría con formar rápidamente una imagen mediática de la guerra de agresión de Putin -y convertir </w:t>
      </w:r>
      <w:proofErr w:type="gramStart"/>
      <w:r w:rsidRPr="00603BA6">
        <w:rPr>
          <w:rFonts w:ascii="inherit" w:hAnsi="inherit"/>
          <w:color w:val="444444"/>
          <w:sz w:val="23"/>
          <w:szCs w:val="23"/>
          <w:bdr w:val="none" w:sz="0" w:space="0" w:color="auto" w:frame="1"/>
          <w:lang w:val="fr-CA"/>
        </w:rPr>
        <w:t>a</w:t>
      </w:r>
      <w:proofErr w:type="gramEnd"/>
      <w:r w:rsidRPr="00603BA6">
        <w:rPr>
          <w:rFonts w:ascii="inherit" w:hAnsi="inherit"/>
          <w:color w:val="444444"/>
          <w:sz w:val="23"/>
          <w:szCs w:val="23"/>
          <w:bdr w:val="none" w:sz="0" w:space="0" w:color="auto" w:frame="1"/>
          <w:lang w:val="fr-CA"/>
        </w:rPr>
        <w:t xml:space="preserve"> los Verdes en ardientes y persistentes partidarios de las sanciones- en un "partido de la guerra". Esto permitirá imponer sanciones sin ningún obstáculo.</w:t>
      </w:r>
    </w:p>
    <w:p w14:paraId="35752493"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Baerbock es, entre otras cosas, conocida por declarar que seguirá con la suspensión del gas ruso incluso durante el invierno, independientemente de lo que piensen sus votantes sobre el tema y las consecuencias para la población alemana.</w:t>
      </w:r>
    </w:p>
    <w:p w14:paraId="6A08DA3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"Estaremos al lado de Ucrania, y eso significa que las sanciones seguirán en vigor, incluso en invierno, aunque sea muy difícil para los políticos", dijo recientemente en una conferencia en Praga.</w:t>
      </w:r>
    </w:p>
    <w:p w14:paraId="70A76BE1" w14:textId="77777777" w:rsidR="00FE2FA0" w:rsidRPr="00FE2FA0" w:rsidRDefault="00283C73" w:rsidP="00FE2FA0">
      <w:pPr>
        <w:pStyle w:val="NormalWeb"/>
        <w:shd w:val="clear" w:color="auto" w:fill="FFFFFF"/>
        <w:spacing w:after="0"/>
        <w:textAlignment w:val="baseline"/>
        <w:rPr>
          <w:rFonts w:ascii="inherit" w:hAnsi="inherit"/>
          <w:color w:val="444444"/>
          <w:sz w:val="23"/>
          <w:szCs w:val="23"/>
          <w:bdr w:val="none" w:sz="0" w:space="0" w:color="auto" w:frame="1"/>
        </w:rPr>
      </w:pPr>
      <w:r>
        <w:rPr>
          <w:noProof/>
          <w:color w:val="1E73BE"/>
          <w:bdr w:val="none" w:sz="0" w:space="0" w:color="auto" w:frame="1"/>
          <w:shd w:val="clear" w:color="auto" w:fill="FFFFFF"/>
          <w:lang w:val="it-IT" w:eastAsia="it-IT"/>
        </w:rPr>
        <w:lastRenderedPageBreak/>
        <w:drawing>
          <wp:inline distT="0" distB="0" distL="0" distR="0" wp14:anchorId="211AF10B" wp14:editId="219DFE14">
            <wp:extent cx="4001087" cy="2052000"/>
            <wp:effectExtent l="0" t="0" r="0" b="5715"/>
            <wp:docPr id="8" name="Immagine 8" descr="https://i0.wp.com/reseauinternational.net/wp-content/uploads/2022/09/257.png?resize=622%2C319&amp;ssl=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reseauinternational.net/wp-content/uploads/2022/09/257.png?resize=622%2C319&amp;ssl=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087" cy="2052000"/>
                    </a:xfrm>
                    <a:prstGeom prst="rect">
                      <a:avLst/>
                    </a:prstGeom>
                    <a:noFill/>
                    <a:ln>
                      <a:noFill/>
                    </a:ln>
                  </pic:spPr>
                </pic:pic>
              </a:graphicData>
            </a:graphic>
          </wp:inline>
        </w:drawing>
      </w:r>
    </w:p>
    <w:p w14:paraId="61E28E06"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Los políticos del Partido Verde, Annalena Baerbock y Robert Habeck, son descritos por EE.UU. como agradecidos por haber sido manipulados para hacer recados para EE.UU., en particular el objetivo de destruir la economía alemana.</w:t>
      </w:r>
    </w:p>
    <w:p w14:paraId="4B6F5C9D" w14:textId="77777777" w:rsidR="00FE2FA0" w:rsidRPr="00603BA6"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lang w:val="fr-CA"/>
        </w:rPr>
      </w:pPr>
      <w:r w:rsidRPr="00603BA6">
        <w:rPr>
          <w:rFonts w:ascii="inherit" w:hAnsi="inherit"/>
          <w:b/>
          <w:color w:val="444444"/>
          <w:sz w:val="28"/>
          <w:szCs w:val="28"/>
          <w:bdr w:val="none" w:sz="0" w:space="0" w:color="auto" w:frame="1"/>
          <w:lang w:val="fr-CA"/>
        </w:rPr>
        <w:t>"Lo ideal sería un corte total del suministro".</w:t>
      </w:r>
    </w:p>
    <w:p w14:paraId="0A40C41C"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Los autores (del documento) expresan la esperanza de </w:t>
      </w:r>
      <w:proofErr w:type="gramStart"/>
      <w:r w:rsidRPr="00603BA6">
        <w:rPr>
          <w:rFonts w:ascii="inherit" w:hAnsi="inherit"/>
          <w:color w:val="444444"/>
          <w:sz w:val="23"/>
          <w:szCs w:val="23"/>
          <w:bdr w:val="none" w:sz="0" w:space="0" w:color="auto" w:frame="1"/>
          <w:lang w:val="fr-CA"/>
        </w:rPr>
        <w:t>que el</w:t>
      </w:r>
      <w:proofErr w:type="gramEnd"/>
      <w:r w:rsidRPr="00603BA6">
        <w:rPr>
          <w:rFonts w:ascii="inherit" w:hAnsi="inherit"/>
          <w:color w:val="444444"/>
          <w:sz w:val="23"/>
          <w:szCs w:val="23"/>
          <w:bdr w:val="none" w:sz="0" w:space="0" w:color="auto" w:frame="1"/>
          <w:lang w:val="fr-CA"/>
        </w:rPr>
        <w:t xml:space="preserve"> daño entre Alemania y Rusia sea tan grande que sea imposible que los países restablezcan relaciones normales más adelante.</w:t>
      </w:r>
    </w:p>
    <w:p w14:paraId="71B02E2D"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"Una reducción de los suministros energéticos rusos -en el mejor de los casos, un corte total de los mismos- conduciría a resultados desastrosos para la industria alemana. La necesidad de desviar grandes cantidades de gas ruso para la calefacción en invierno agravará aún más la escasez. Los bloqueos en las empresas industriales provocarían escasez de componentes y piezas de repuesto para la fabricación, la interrupción de las cadenas de suministro y, en última instancia, un efecto dominó.</w:t>
      </w:r>
    </w:p>
    <w:p w14:paraId="0EE8638B"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En última instancia, se considera probable y deseable un colapso económico total en Europa.</w:t>
      </w:r>
    </w:p>
    <w:p w14:paraId="043F9441"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"Esto no sólo supondrá un golpe devastador para la economía alemana, sino que toda la economía de la UE se hundirá inevitablemente.</w:t>
      </w:r>
    </w:p>
    <w:p w14:paraId="16274367"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Además, señala que las ventajas de que las empresas con sede en EE.UU. tengan menos competencia en el mercado mundial, las ventajas logísticas y la salida de capitales de Europa, supondrían que podrían aportar entre 7 y 9 billones de dólares a la economía estadounidense. Además, también señala el importante efecto de que muchos jóvenes europeos bien formados se vean obligados a emigrar a Estados Unidos.</w:t>
      </w:r>
    </w:p>
    <w:p w14:paraId="7B518C53" w14:textId="77777777" w:rsidR="00FE2FA0" w:rsidRPr="00603BA6" w:rsidRDefault="00FE2FA0" w:rsidP="00FE2FA0">
      <w:pPr>
        <w:pStyle w:val="NormalWeb"/>
        <w:shd w:val="clear" w:color="auto" w:fill="FFFFFF"/>
        <w:spacing w:after="0"/>
        <w:textAlignment w:val="baseline"/>
        <w:rPr>
          <w:rFonts w:ascii="inherit" w:hAnsi="inherit"/>
          <w:b/>
          <w:color w:val="444444"/>
          <w:sz w:val="28"/>
          <w:szCs w:val="28"/>
          <w:bdr w:val="none" w:sz="0" w:space="0" w:color="auto" w:frame="1"/>
          <w:lang w:val="fr-CA"/>
        </w:rPr>
      </w:pPr>
      <w:r w:rsidRPr="00603BA6">
        <w:rPr>
          <w:rFonts w:ascii="inherit" w:hAnsi="inherit"/>
          <w:b/>
          <w:color w:val="444444"/>
          <w:sz w:val="28"/>
          <w:szCs w:val="28"/>
          <w:bdr w:val="none" w:sz="0" w:space="0" w:color="auto" w:frame="1"/>
          <w:lang w:val="fr-CA"/>
        </w:rPr>
        <w:t>RAND niega estar detrás del informe</w:t>
      </w:r>
    </w:p>
    <w:p w14:paraId="0281380E" w14:textId="77777777" w:rsidR="00FE2FA0" w:rsidRPr="00603BA6" w:rsidRDefault="00FE2FA0" w:rsidP="00FE2FA0">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RAND Corporation emitió un </w:t>
      </w:r>
      <w:r w:rsidRPr="00603BA6">
        <w:rPr>
          <w:rStyle w:val="Titre4Car"/>
          <w:rFonts w:asciiTheme="minorHAnsi" w:hAnsiTheme="minorHAnsi" w:cstheme="minorHAnsi"/>
          <w:i w:val="0"/>
          <w:lang w:val="fr-CA"/>
        </w:rPr>
        <w:t>comunicado de prensa</w:t>
      </w:r>
      <w:r w:rsidR="00283C73" w:rsidRPr="00603BA6">
        <w:rPr>
          <w:rStyle w:val="Titre4Car"/>
          <w:rFonts w:asciiTheme="minorHAnsi" w:hAnsiTheme="minorHAnsi" w:cstheme="minorHAnsi"/>
          <w:i w:val="0"/>
          <w:lang w:val="fr-CA"/>
        </w:rPr>
        <w:t xml:space="preserve"> </w:t>
      </w:r>
      <w:r w:rsidR="00283C73" w:rsidRPr="00603BA6">
        <w:rPr>
          <w:rFonts w:ascii="inherit" w:hAnsi="inherit"/>
          <w:color w:val="444444"/>
          <w:sz w:val="23"/>
          <w:szCs w:val="23"/>
          <w:bdr w:val="none" w:sz="0" w:space="0" w:color="auto" w:frame="1"/>
          <w:lang w:val="fr-CA"/>
        </w:rPr>
        <w:t>(https://nyadagbladet.se/wp-content/uploads/2022/09/rand-kommentar.jpg)</w:t>
      </w:r>
      <w:r w:rsidRPr="00603BA6">
        <w:rPr>
          <w:rFonts w:ascii="inherit" w:hAnsi="inherit"/>
          <w:color w:val="444444"/>
          <w:sz w:val="23"/>
          <w:szCs w:val="23"/>
          <w:bdr w:val="none" w:sz="0" w:space="0" w:color="auto" w:frame="1"/>
          <w:lang w:val="fr-CA"/>
        </w:rPr>
        <w:t xml:space="preserve"> el miércoles en el que negaba </w:t>
      </w:r>
      <w:proofErr w:type="gramStart"/>
      <w:r w:rsidRPr="00603BA6">
        <w:rPr>
          <w:rFonts w:ascii="inherit" w:hAnsi="inherit"/>
          <w:color w:val="444444"/>
          <w:sz w:val="23"/>
          <w:szCs w:val="23"/>
          <w:bdr w:val="none" w:sz="0" w:space="0" w:color="auto" w:frame="1"/>
          <w:lang w:val="fr-CA"/>
        </w:rPr>
        <w:t>que el</w:t>
      </w:r>
      <w:proofErr w:type="gramEnd"/>
      <w:r w:rsidRPr="00603BA6">
        <w:rPr>
          <w:rFonts w:ascii="inherit" w:hAnsi="inherit"/>
          <w:color w:val="444444"/>
          <w:sz w:val="23"/>
          <w:szCs w:val="23"/>
          <w:bdr w:val="none" w:sz="0" w:space="0" w:color="auto" w:frame="1"/>
          <w:lang w:val="fr-CA"/>
        </w:rPr>
        <w:t xml:space="preserve"> informe tuviera su origen en ellos. No se comenta qué partes del informe son falsas o precisas, aparte de escribir </w:t>
      </w:r>
      <w:proofErr w:type="gramStart"/>
      <w:r w:rsidRPr="00603BA6">
        <w:rPr>
          <w:rFonts w:ascii="inherit" w:hAnsi="inherit"/>
          <w:color w:val="444444"/>
          <w:sz w:val="23"/>
          <w:szCs w:val="23"/>
          <w:bdr w:val="none" w:sz="0" w:space="0" w:color="auto" w:frame="1"/>
          <w:lang w:val="fr-CA"/>
        </w:rPr>
        <w:t>que el</w:t>
      </w:r>
      <w:proofErr w:type="gramEnd"/>
      <w:r w:rsidRPr="00603BA6">
        <w:rPr>
          <w:rFonts w:ascii="inherit" w:hAnsi="inherit"/>
          <w:color w:val="444444"/>
          <w:sz w:val="23"/>
          <w:szCs w:val="23"/>
          <w:bdr w:val="none" w:sz="0" w:space="0" w:color="auto" w:frame="1"/>
          <w:lang w:val="fr-CA"/>
        </w:rPr>
        <w:t xml:space="preserve"> contenido es "extraño" y el documento es "falso".</w:t>
      </w:r>
    </w:p>
    <w:p w14:paraId="325013C7" w14:textId="77777777" w:rsidR="00FE2FA0" w:rsidRPr="00603BA6" w:rsidRDefault="00FE2FA0" w:rsidP="00FE2FA0">
      <w:pPr>
        <w:pStyle w:val="NormalWeb"/>
        <w:shd w:val="clear" w:color="auto" w:fill="FFFFFF"/>
        <w:spacing w:after="0"/>
        <w:textAlignment w:val="baseline"/>
        <w:rPr>
          <w:rFonts w:ascii="inherit" w:hAnsi="inherit"/>
          <w:b/>
          <w:color w:val="444444"/>
          <w:sz w:val="23"/>
          <w:szCs w:val="23"/>
          <w:bdr w:val="none" w:sz="0" w:space="0" w:color="auto" w:frame="1"/>
          <w:lang w:val="fr-CA"/>
        </w:rPr>
      </w:pPr>
      <w:r w:rsidRPr="00603BA6">
        <w:rPr>
          <w:rFonts w:ascii="inherit" w:hAnsi="inherit"/>
          <w:b/>
          <w:color w:val="444444"/>
          <w:sz w:val="23"/>
          <w:szCs w:val="23"/>
          <w:bdr w:val="none" w:sz="0" w:space="0" w:color="auto" w:frame="1"/>
          <w:lang w:val="fr-CA"/>
        </w:rPr>
        <w:t>Supuesto documento filtrado de RAND</w:t>
      </w:r>
    </w:p>
    <w:p w14:paraId="451396F5" w14:textId="77777777" w:rsidR="00283C73" w:rsidRPr="00603BA6" w:rsidRDefault="00FE2FA0" w:rsidP="00283C73">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t xml:space="preserve">fuente: </w:t>
      </w:r>
      <w:r w:rsidR="00283C73" w:rsidRPr="00603BA6">
        <w:rPr>
          <w:rStyle w:val="Titre4Car"/>
          <w:rFonts w:asciiTheme="minorHAnsi" w:hAnsiTheme="minorHAnsi" w:cstheme="minorHAnsi"/>
          <w:i w:val="0"/>
          <w:lang w:val="fr-CA"/>
        </w:rPr>
        <w:t>Nya Dagbladet</w:t>
      </w:r>
      <w:r w:rsidR="00283C73" w:rsidRPr="00603BA6">
        <w:rPr>
          <w:rFonts w:ascii="inherit" w:hAnsi="inherit"/>
          <w:color w:val="444444"/>
          <w:sz w:val="23"/>
          <w:szCs w:val="23"/>
          <w:bdr w:val="none" w:sz="0" w:space="0" w:color="auto" w:frame="1"/>
          <w:lang w:val="fr-CA"/>
        </w:rPr>
        <w:t>: https://nyadagbladet.se/utrikes/shocking-document-how-the-us-planned-the-war-and-energy-crisis-in-europe/</w:t>
      </w:r>
    </w:p>
    <w:p w14:paraId="1B93016F" w14:textId="77777777" w:rsidR="00283C73" w:rsidRPr="00603BA6" w:rsidRDefault="00283C73" w:rsidP="00283C73">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rFonts w:ascii="inherit" w:hAnsi="inherit"/>
          <w:color w:val="444444"/>
          <w:sz w:val="23"/>
          <w:szCs w:val="23"/>
          <w:bdr w:val="none" w:sz="0" w:space="0" w:color="auto" w:frame="1"/>
          <w:lang w:val="fr-CA"/>
        </w:rPr>
        <w:lastRenderedPageBreak/>
        <w:t xml:space="preserve">via </w:t>
      </w:r>
      <w:r w:rsidRPr="00603BA6">
        <w:rPr>
          <w:color w:val="444444"/>
          <w:sz w:val="23"/>
          <w:szCs w:val="23"/>
          <w:shd w:val="clear" w:color="auto" w:fill="FFFFFF"/>
          <w:lang w:val="fr-CA"/>
        </w:rPr>
        <w:t> </w:t>
      </w:r>
      <w:hyperlink r:id="rId20" w:tgtFrame="_blank" w:history="1">
        <w:r w:rsidRPr="00603BA6">
          <w:rPr>
            <w:rStyle w:val="Titre4Car"/>
            <w:rFonts w:asciiTheme="minorHAnsi" w:hAnsiTheme="minorHAnsi" w:cstheme="minorHAnsi"/>
            <w:i w:val="0"/>
            <w:lang w:val="fr-CA"/>
          </w:rPr>
          <w:t>Soleil Verseau</w:t>
        </w:r>
      </w:hyperlink>
      <w:r w:rsidRPr="00603BA6">
        <w:rPr>
          <w:lang w:val="fr-CA"/>
        </w:rPr>
        <w:t xml:space="preserve">: </w:t>
      </w:r>
      <w:r w:rsidRPr="00603BA6">
        <w:rPr>
          <w:rFonts w:ascii="inherit" w:hAnsi="inherit"/>
          <w:color w:val="444444"/>
          <w:sz w:val="23"/>
          <w:szCs w:val="23"/>
          <w:bdr w:val="none" w:sz="0" w:space="0" w:color="auto" w:frame="1"/>
          <w:lang w:val="fr-CA"/>
        </w:rPr>
        <w:t>https://soleilverseau.com/2022/09/20/le-document-choquant-comment-les-etats-unis-ont-planifie-la-guerre-et-la-crise-energetique-en-europe/</w:t>
      </w:r>
    </w:p>
    <w:p w14:paraId="71AABD4A" w14:textId="77777777" w:rsidR="00283C73" w:rsidRPr="00603BA6" w:rsidRDefault="00FE2FA0" w:rsidP="00283C73">
      <w:pPr>
        <w:pStyle w:val="NormalWeb"/>
        <w:shd w:val="clear" w:color="auto" w:fill="FFFFFF"/>
        <w:spacing w:after="0"/>
        <w:textAlignment w:val="baseline"/>
        <w:rPr>
          <w:rFonts w:ascii="inherit" w:hAnsi="inherit"/>
          <w:color w:val="444444"/>
          <w:sz w:val="23"/>
          <w:szCs w:val="23"/>
          <w:bdr w:val="none" w:sz="0" w:space="0" w:color="auto" w:frame="1"/>
          <w:lang w:val="fr-CA"/>
        </w:rPr>
      </w:pPr>
      <w:proofErr w:type="gramStart"/>
      <w:r w:rsidRPr="00603BA6">
        <w:rPr>
          <w:rFonts w:ascii="inherit" w:hAnsi="inherit"/>
          <w:color w:val="444444"/>
          <w:sz w:val="23"/>
          <w:szCs w:val="23"/>
          <w:bdr w:val="none" w:sz="0" w:space="0" w:color="auto" w:frame="1"/>
          <w:lang w:val="fr-CA"/>
        </w:rPr>
        <w:t>ilustración</w:t>
      </w:r>
      <w:proofErr w:type="gramEnd"/>
      <w:r w:rsidRPr="00603BA6">
        <w:rPr>
          <w:rFonts w:ascii="inherit" w:hAnsi="inherit"/>
          <w:color w:val="444444"/>
          <w:sz w:val="23"/>
          <w:szCs w:val="23"/>
          <w:bdr w:val="none" w:sz="0" w:space="0" w:color="auto" w:frame="1"/>
          <w:lang w:val="fr-CA"/>
        </w:rPr>
        <w:t>: vista aérea de la sede de la Rand Corporat</w:t>
      </w:r>
      <w:r w:rsidR="00283C73" w:rsidRPr="00603BA6">
        <w:rPr>
          <w:rFonts w:ascii="inherit" w:hAnsi="inherit"/>
          <w:color w:val="444444"/>
          <w:sz w:val="23"/>
          <w:szCs w:val="23"/>
          <w:bdr w:val="none" w:sz="0" w:space="0" w:color="auto" w:frame="1"/>
          <w:lang w:val="fr-CA"/>
        </w:rPr>
        <w:t>ion en Santa Mónica, California</w:t>
      </w:r>
    </w:p>
    <w:p w14:paraId="3E2CA20A" w14:textId="77777777" w:rsidR="00E65DFC" w:rsidRPr="00603BA6" w:rsidRDefault="00E65DFC" w:rsidP="00283C73">
      <w:pPr>
        <w:pStyle w:val="NormalWeb"/>
        <w:shd w:val="clear" w:color="auto" w:fill="FFFFFF"/>
        <w:spacing w:after="0"/>
        <w:textAlignment w:val="baseline"/>
        <w:rPr>
          <w:rFonts w:ascii="inherit" w:hAnsi="inherit"/>
          <w:color w:val="444444"/>
          <w:sz w:val="23"/>
          <w:szCs w:val="23"/>
          <w:bdr w:val="none" w:sz="0" w:space="0" w:color="auto" w:frame="1"/>
          <w:lang w:val="fr-CA"/>
        </w:rPr>
      </w:pPr>
      <w:r w:rsidRPr="00603BA6">
        <w:rPr>
          <w:lang w:val="fr-CA"/>
        </w:rPr>
        <w:t>Traduccion en espanol por Claudio Buttinelli – Roma</w:t>
      </w:r>
    </w:p>
    <w:p w14:paraId="515131AC" w14:textId="77777777" w:rsidR="00655C94" w:rsidRPr="00603BA6" w:rsidRDefault="00655C94" w:rsidP="00655C94">
      <w:pPr>
        <w:pStyle w:val="NormalWeb"/>
        <w:shd w:val="clear" w:color="auto" w:fill="FFFFFF"/>
        <w:spacing w:before="0" w:beforeAutospacing="0" w:after="225" w:afterAutospacing="0"/>
        <w:textAlignment w:val="baseline"/>
        <w:rPr>
          <w:color w:val="444444"/>
          <w:sz w:val="23"/>
          <w:szCs w:val="23"/>
          <w:lang w:val="fr-CA"/>
        </w:rPr>
      </w:pPr>
    </w:p>
    <w:p w14:paraId="32EB7DBC" w14:textId="77777777" w:rsidR="00B041D9" w:rsidRPr="00603BA6" w:rsidRDefault="00B041D9" w:rsidP="003B56EF">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F435E81" w14:textId="77777777" w:rsidR="00B041D9" w:rsidRPr="00603BA6" w:rsidRDefault="00B041D9" w:rsidP="003B56EF">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68D4019" w14:textId="77777777" w:rsidR="00B041D9" w:rsidRPr="00603BA6" w:rsidRDefault="00B041D9" w:rsidP="003B56EF">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3E0D2A1" w14:textId="77777777" w:rsidR="00B041D9" w:rsidRPr="00603BA6" w:rsidRDefault="00B041D9" w:rsidP="003B56EF">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sectPr w:rsidR="00B041D9" w:rsidRPr="00603B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E12"/>
    <w:multiLevelType w:val="multilevel"/>
    <w:tmpl w:val="FB0E0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329F"/>
    <w:multiLevelType w:val="multilevel"/>
    <w:tmpl w:val="8C46D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38B2"/>
    <w:multiLevelType w:val="multilevel"/>
    <w:tmpl w:val="8E803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F56EA"/>
    <w:multiLevelType w:val="multilevel"/>
    <w:tmpl w:val="12B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19A0"/>
    <w:multiLevelType w:val="multilevel"/>
    <w:tmpl w:val="9BD2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71EE1"/>
    <w:multiLevelType w:val="multilevel"/>
    <w:tmpl w:val="A7247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90331"/>
    <w:multiLevelType w:val="multilevel"/>
    <w:tmpl w:val="21143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60B08"/>
    <w:multiLevelType w:val="multilevel"/>
    <w:tmpl w:val="E2D6D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05B8E"/>
    <w:multiLevelType w:val="multilevel"/>
    <w:tmpl w:val="3DE60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12FE5"/>
    <w:multiLevelType w:val="multilevel"/>
    <w:tmpl w:val="31307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40325"/>
    <w:multiLevelType w:val="multilevel"/>
    <w:tmpl w:val="9A0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77D05"/>
    <w:multiLevelType w:val="multilevel"/>
    <w:tmpl w:val="DEC0F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758045">
    <w:abstractNumId w:val="5"/>
  </w:num>
  <w:num w:numId="2" w16cid:durableId="533883915">
    <w:abstractNumId w:val="1"/>
  </w:num>
  <w:num w:numId="3" w16cid:durableId="1519811688">
    <w:abstractNumId w:val="6"/>
  </w:num>
  <w:num w:numId="4" w16cid:durableId="945697992">
    <w:abstractNumId w:val="11"/>
  </w:num>
  <w:num w:numId="5" w16cid:durableId="1302610266">
    <w:abstractNumId w:val="9"/>
  </w:num>
  <w:num w:numId="6" w16cid:durableId="1028604476">
    <w:abstractNumId w:val="10"/>
  </w:num>
  <w:num w:numId="7" w16cid:durableId="994456177">
    <w:abstractNumId w:val="0"/>
  </w:num>
  <w:num w:numId="8" w16cid:durableId="167063079">
    <w:abstractNumId w:val="7"/>
  </w:num>
  <w:num w:numId="9" w16cid:durableId="2071464345">
    <w:abstractNumId w:val="3"/>
  </w:num>
  <w:num w:numId="10" w16cid:durableId="612203736">
    <w:abstractNumId w:val="4"/>
  </w:num>
  <w:num w:numId="11" w16cid:durableId="2098212141">
    <w:abstractNumId w:val="8"/>
  </w:num>
  <w:num w:numId="12" w16cid:durableId="178981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ED"/>
    <w:rsid w:val="00087626"/>
    <w:rsid w:val="000B436C"/>
    <w:rsid w:val="001201BD"/>
    <w:rsid w:val="00150709"/>
    <w:rsid w:val="001703A8"/>
    <w:rsid w:val="00283C73"/>
    <w:rsid w:val="003B56EF"/>
    <w:rsid w:val="004032C2"/>
    <w:rsid w:val="00412709"/>
    <w:rsid w:val="00433AAE"/>
    <w:rsid w:val="00603BA6"/>
    <w:rsid w:val="00655C94"/>
    <w:rsid w:val="00676F6D"/>
    <w:rsid w:val="006B0124"/>
    <w:rsid w:val="006D5D5C"/>
    <w:rsid w:val="0070303F"/>
    <w:rsid w:val="007E4D7F"/>
    <w:rsid w:val="009A4EC5"/>
    <w:rsid w:val="00AC3C41"/>
    <w:rsid w:val="00AD7740"/>
    <w:rsid w:val="00B041D9"/>
    <w:rsid w:val="00C22DED"/>
    <w:rsid w:val="00D66091"/>
    <w:rsid w:val="00DC7DCD"/>
    <w:rsid w:val="00E65DFC"/>
    <w:rsid w:val="00F43FA6"/>
    <w:rsid w:val="00FA021A"/>
    <w:rsid w:val="00FC323E"/>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2270"/>
  <w15:docId w15:val="{733C728E-9E5B-45A4-B875-FD055564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22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C22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4D7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201B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link w:val="Titre6Car"/>
    <w:uiPriority w:val="9"/>
    <w:qFormat/>
    <w:rsid w:val="00C22DE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2DED"/>
    <w:rPr>
      <w:rFonts w:ascii="Times New Roman" w:eastAsia="Times New Roman" w:hAnsi="Times New Roman" w:cs="Times New Roman"/>
      <w:b/>
      <w:bCs/>
      <w:kern w:val="36"/>
      <w:sz w:val="48"/>
      <w:szCs w:val="48"/>
    </w:rPr>
  </w:style>
  <w:style w:type="character" w:customStyle="1" w:styleId="Titre6Car">
    <w:name w:val="Titre 6 Car"/>
    <w:basedOn w:val="Policepardfaut"/>
    <w:link w:val="Titre6"/>
    <w:uiPriority w:val="9"/>
    <w:rsid w:val="00C22DED"/>
    <w:rPr>
      <w:rFonts w:ascii="Times New Roman" w:eastAsia="Times New Roman" w:hAnsi="Times New Roman" w:cs="Times New Roman"/>
      <w:b/>
      <w:bCs/>
      <w:sz w:val="15"/>
      <w:szCs w:val="15"/>
    </w:rPr>
  </w:style>
  <w:style w:type="character" w:customStyle="1" w:styleId="posted-on">
    <w:name w:val="posted-on"/>
    <w:basedOn w:val="Policepardfaut"/>
    <w:rsid w:val="00C22DED"/>
  </w:style>
  <w:style w:type="character" w:styleId="Lienhypertexte">
    <w:name w:val="Hyperlink"/>
    <w:basedOn w:val="Policepardfaut"/>
    <w:uiPriority w:val="99"/>
    <w:unhideWhenUsed/>
    <w:rsid w:val="00C22DED"/>
    <w:rPr>
      <w:color w:val="0000FF"/>
      <w:u w:val="single"/>
    </w:rPr>
  </w:style>
  <w:style w:type="character" w:customStyle="1" w:styleId="author">
    <w:name w:val="author"/>
    <w:basedOn w:val="Policepardfaut"/>
    <w:rsid w:val="00C22DED"/>
  </w:style>
  <w:style w:type="character" w:customStyle="1" w:styleId="comments">
    <w:name w:val="comments"/>
    <w:basedOn w:val="Policepardfaut"/>
    <w:rsid w:val="00C22DED"/>
  </w:style>
  <w:style w:type="paragraph" w:styleId="NormalWeb">
    <w:name w:val="Normal (Web)"/>
    <w:basedOn w:val="Normal"/>
    <w:uiPriority w:val="99"/>
    <w:unhideWhenUsed/>
    <w:rsid w:val="00C22DE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22DED"/>
    <w:rPr>
      <w:b/>
      <w:bCs/>
    </w:rPr>
  </w:style>
  <w:style w:type="character" w:customStyle="1" w:styleId="Titre2Car">
    <w:name w:val="Titre 2 Car"/>
    <w:basedOn w:val="Policepardfaut"/>
    <w:link w:val="Titre2"/>
    <w:uiPriority w:val="9"/>
    <w:semiHidden/>
    <w:rsid w:val="00C22DED"/>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C22DED"/>
    <w:rPr>
      <w:i/>
      <w:iCs/>
    </w:rPr>
  </w:style>
  <w:style w:type="paragraph" w:customStyle="1" w:styleId="piedefoto">
    <w:name w:val="piedefoto"/>
    <w:basedOn w:val="Normal"/>
    <w:rsid w:val="00C22DED"/>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22D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DED"/>
    <w:rPr>
      <w:rFonts w:ascii="Tahoma" w:hAnsi="Tahoma" w:cs="Tahoma"/>
      <w:sz w:val="16"/>
      <w:szCs w:val="16"/>
    </w:rPr>
  </w:style>
  <w:style w:type="character" w:customStyle="1" w:styleId="Titre3Car">
    <w:name w:val="Titre 3 Car"/>
    <w:basedOn w:val="Policepardfaut"/>
    <w:link w:val="Titre3"/>
    <w:uiPriority w:val="9"/>
    <w:rsid w:val="007E4D7F"/>
    <w:rPr>
      <w:rFonts w:asciiTheme="majorHAnsi" w:eastAsiaTheme="majorEastAsia" w:hAnsiTheme="majorHAnsi" w:cstheme="majorBidi"/>
      <w:b/>
      <w:bCs/>
      <w:color w:val="4F81BD" w:themeColor="accent1"/>
    </w:rPr>
  </w:style>
  <w:style w:type="paragraph" w:customStyle="1" w:styleId="sdfootnote">
    <w:name w:val="sdfootnote"/>
    <w:basedOn w:val="Normal"/>
    <w:rsid w:val="00AC3C41"/>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AC3C41"/>
    <w:rPr>
      <w:i/>
      <w:iCs/>
    </w:rPr>
  </w:style>
  <w:style w:type="character" w:customStyle="1" w:styleId="meta-nav">
    <w:name w:val="meta-nav"/>
    <w:basedOn w:val="Policepardfaut"/>
    <w:rsid w:val="00AC3C41"/>
  </w:style>
  <w:style w:type="character" w:customStyle="1" w:styleId="Titre4Car">
    <w:name w:val="Titre 4 Car"/>
    <w:basedOn w:val="Policepardfaut"/>
    <w:link w:val="Titre4"/>
    <w:uiPriority w:val="9"/>
    <w:rsid w:val="001201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091">
      <w:bodyDiv w:val="1"/>
      <w:marLeft w:val="0"/>
      <w:marRight w:val="0"/>
      <w:marTop w:val="0"/>
      <w:marBottom w:val="0"/>
      <w:divBdr>
        <w:top w:val="none" w:sz="0" w:space="0" w:color="auto"/>
        <w:left w:val="none" w:sz="0" w:space="0" w:color="auto"/>
        <w:bottom w:val="none" w:sz="0" w:space="0" w:color="auto"/>
        <w:right w:val="none" w:sz="0" w:space="0" w:color="auto"/>
      </w:divBdr>
    </w:div>
    <w:div w:id="132991273">
      <w:bodyDiv w:val="1"/>
      <w:marLeft w:val="0"/>
      <w:marRight w:val="0"/>
      <w:marTop w:val="0"/>
      <w:marBottom w:val="0"/>
      <w:divBdr>
        <w:top w:val="none" w:sz="0" w:space="0" w:color="auto"/>
        <w:left w:val="none" w:sz="0" w:space="0" w:color="auto"/>
        <w:bottom w:val="none" w:sz="0" w:space="0" w:color="auto"/>
        <w:right w:val="none" w:sz="0" w:space="0" w:color="auto"/>
      </w:divBdr>
    </w:div>
    <w:div w:id="148862351">
      <w:bodyDiv w:val="1"/>
      <w:marLeft w:val="0"/>
      <w:marRight w:val="0"/>
      <w:marTop w:val="0"/>
      <w:marBottom w:val="0"/>
      <w:divBdr>
        <w:top w:val="none" w:sz="0" w:space="0" w:color="auto"/>
        <w:left w:val="none" w:sz="0" w:space="0" w:color="auto"/>
        <w:bottom w:val="none" w:sz="0" w:space="0" w:color="auto"/>
        <w:right w:val="none" w:sz="0" w:space="0" w:color="auto"/>
      </w:divBdr>
      <w:divsChild>
        <w:div w:id="741568126">
          <w:marLeft w:val="0"/>
          <w:marRight w:val="0"/>
          <w:marTop w:val="0"/>
          <w:marBottom w:val="0"/>
          <w:divBdr>
            <w:top w:val="none" w:sz="0" w:space="0" w:color="auto"/>
            <w:left w:val="none" w:sz="0" w:space="0" w:color="auto"/>
            <w:bottom w:val="none" w:sz="0" w:space="0" w:color="auto"/>
            <w:right w:val="none" w:sz="0" w:space="0" w:color="auto"/>
          </w:divBdr>
        </w:div>
        <w:div w:id="1844318943">
          <w:marLeft w:val="0"/>
          <w:marRight w:val="0"/>
          <w:marTop w:val="0"/>
          <w:marBottom w:val="150"/>
          <w:divBdr>
            <w:top w:val="none" w:sz="0" w:space="0" w:color="auto"/>
            <w:left w:val="none" w:sz="0" w:space="0" w:color="auto"/>
            <w:bottom w:val="none" w:sz="0" w:space="0" w:color="auto"/>
            <w:right w:val="none" w:sz="0" w:space="0" w:color="auto"/>
          </w:divBdr>
          <w:divsChild>
            <w:div w:id="391738783">
              <w:marLeft w:val="0"/>
              <w:marRight w:val="0"/>
              <w:marTop w:val="0"/>
              <w:marBottom w:val="0"/>
              <w:divBdr>
                <w:top w:val="none" w:sz="0" w:space="0" w:color="auto"/>
                <w:left w:val="none" w:sz="0" w:space="0" w:color="auto"/>
                <w:bottom w:val="none" w:sz="0" w:space="0" w:color="auto"/>
                <w:right w:val="none" w:sz="0" w:space="0" w:color="auto"/>
              </w:divBdr>
              <w:divsChild>
                <w:div w:id="1929341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0667671">
      <w:bodyDiv w:val="1"/>
      <w:marLeft w:val="0"/>
      <w:marRight w:val="0"/>
      <w:marTop w:val="0"/>
      <w:marBottom w:val="0"/>
      <w:divBdr>
        <w:top w:val="none" w:sz="0" w:space="0" w:color="auto"/>
        <w:left w:val="none" w:sz="0" w:space="0" w:color="auto"/>
        <w:bottom w:val="none" w:sz="0" w:space="0" w:color="auto"/>
        <w:right w:val="none" w:sz="0" w:space="0" w:color="auto"/>
      </w:divBdr>
    </w:div>
    <w:div w:id="432559486">
      <w:bodyDiv w:val="1"/>
      <w:marLeft w:val="0"/>
      <w:marRight w:val="0"/>
      <w:marTop w:val="0"/>
      <w:marBottom w:val="0"/>
      <w:divBdr>
        <w:top w:val="none" w:sz="0" w:space="0" w:color="auto"/>
        <w:left w:val="none" w:sz="0" w:space="0" w:color="auto"/>
        <w:bottom w:val="none" w:sz="0" w:space="0" w:color="auto"/>
        <w:right w:val="none" w:sz="0" w:space="0" w:color="auto"/>
      </w:divBdr>
      <w:divsChild>
        <w:div w:id="1752848812">
          <w:marLeft w:val="0"/>
          <w:marRight w:val="0"/>
          <w:marTop w:val="0"/>
          <w:marBottom w:val="0"/>
          <w:divBdr>
            <w:top w:val="none" w:sz="0" w:space="0" w:color="auto"/>
            <w:left w:val="none" w:sz="0" w:space="0" w:color="auto"/>
            <w:bottom w:val="none" w:sz="0" w:space="0" w:color="auto"/>
            <w:right w:val="none" w:sz="0" w:space="0" w:color="auto"/>
          </w:divBdr>
        </w:div>
        <w:div w:id="2145078838">
          <w:marLeft w:val="0"/>
          <w:marRight w:val="0"/>
          <w:marTop w:val="0"/>
          <w:marBottom w:val="150"/>
          <w:divBdr>
            <w:top w:val="none" w:sz="0" w:space="0" w:color="auto"/>
            <w:left w:val="none" w:sz="0" w:space="0" w:color="auto"/>
            <w:bottom w:val="none" w:sz="0" w:space="0" w:color="auto"/>
            <w:right w:val="none" w:sz="0" w:space="0" w:color="auto"/>
          </w:divBdr>
          <w:divsChild>
            <w:div w:id="1916670550">
              <w:marLeft w:val="0"/>
              <w:marRight w:val="0"/>
              <w:marTop w:val="0"/>
              <w:marBottom w:val="0"/>
              <w:divBdr>
                <w:top w:val="none" w:sz="0" w:space="0" w:color="auto"/>
                <w:left w:val="none" w:sz="0" w:space="0" w:color="auto"/>
                <w:bottom w:val="none" w:sz="0" w:space="0" w:color="auto"/>
                <w:right w:val="none" w:sz="0" w:space="0" w:color="auto"/>
              </w:divBdr>
              <w:divsChild>
                <w:div w:id="1346981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1484013">
      <w:bodyDiv w:val="1"/>
      <w:marLeft w:val="0"/>
      <w:marRight w:val="0"/>
      <w:marTop w:val="0"/>
      <w:marBottom w:val="0"/>
      <w:divBdr>
        <w:top w:val="none" w:sz="0" w:space="0" w:color="auto"/>
        <w:left w:val="none" w:sz="0" w:space="0" w:color="auto"/>
        <w:bottom w:val="none" w:sz="0" w:space="0" w:color="auto"/>
        <w:right w:val="none" w:sz="0" w:space="0" w:color="auto"/>
      </w:divBdr>
      <w:divsChild>
        <w:div w:id="466045609">
          <w:marLeft w:val="0"/>
          <w:marRight w:val="0"/>
          <w:marTop w:val="0"/>
          <w:marBottom w:val="0"/>
          <w:divBdr>
            <w:top w:val="none" w:sz="0" w:space="0" w:color="auto"/>
            <w:left w:val="none" w:sz="0" w:space="0" w:color="auto"/>
            <w:bottom w:val="none" w:sz="0" w:space="0" w:color="auto"/>
            <w:right w:val="none" w:sz="0" w:space="0" w:color="auto"/>
          </w:divBdr>
        </w:div>
        <w:div w:id="1494686225">
          <w:marLeft w:val="0"/>
          <w:marRight w:val="0"/>
          <w:marTop w:val="0"/>
          <w:marBottom w:val="150"/>
          <w:divBdr>
            <w:top w:val="none" w:sz="0" w:space="0" w:color="auto"/>
            <w:left w:val="none" w:sz="0" w:space="0" w:color="auto"/>
            <w:bottom w:val="none" w:sz="0" w:space="0" w:color="auto"/>
            <w:right w:val="none" w:sz="0" w:space="0" w:color="auto"/>
          </w:divBdr>
        </w:div>
      </w:divsChild>
    </w:div>
    <w:div w:id="578632442">
      <w:bodyDiv w:val="1"/>
      <w:marLeft w:val="0"/>
      <w:marRight w:val="0"/>
      <w:marTop w:val="0"/>
      <w:marBottom w:val="0"/>
      <w:divBdr>
        <w:top w:val="none" w:sz="0" w:space="0" w:color="auto"/>
        <w:left w:val="none" w:sz="0" w:space="0" w:color="auto"/>
        <w:bottom w:val="none" w:sz="0" w:space="0" w:color="auto"/>
        <w:right w:val="none" w:sz="0" w:space="0" w:color="auto"/>
      </w:divBdr>
      <w:divsChild>
        <w:div w:id="456681600">
          <w:marLeft w:val="0"/>
          <w:marRight w:val="0"/>
          <w:marTop w:val="0"/>
          <w:marBottom w:val="150"/>
          <w:divBdr>
            <w:top w:val="none" w:sz="0" w:space="0" w:color="auto"/>
            <w:left w:val="none" w:sz="0" w:space="0" w:color="auto"/>
            <w:bottom w:val="none" w:sz="0" w:space="0" w:color="auto"/>
            <w:right w:val="none" w:sz="0" w:space="0" w:color="auto"/>
          </w:divBdr>
        </w:div>
        <w:div w:id="703680645">
          <w:marLeft w:val="0"/>
          <w:marRight w:val="0"/>
          <w:marTop w:val="0"/>
          <w:marBottom w:val="0"/>
          <w:divBdr>
            <w:top w:val="none" w:sz="0" w:space="0" w:color="auto"/>
            <w:left w:val="none" w:sz="0" w:space="0" w:color="auto"/>
            <w:bottom w:val="none" w:sz="0" w:space="0" w:color="auto"/>
            <w:right w:val="none" w:sz="0" w:space="0" w:color="auto"/>
          </w:divBdr>
        </w:div>
      </w:divsChild>
    </w:div>
    <w:div w:id="646856436">
      <w:bodyDiv w:val="1"/>
      <w:marLeft w:val="0"/>
      <w:marRight w:val="0"/>
      <w:marTop w:val="0"/>
      <w:marBottom w:val="0"/>
      <w:divBdr>
        <w:top w:val="none" w:sz="0" w:space="0" w:color="auto"/>
        <w:left w:val="none" w:sz="0" w:space="0" w:color="auto"/>
        <w:bottom w:val="none" w:sz="0" w:space="0" w:color="auto"/>
        <w:right w:val="none" w:sz="0" w:space="0" w:color="auto"/>
      </w:divBdr>
    </w:div>
    <w:div w:id="727724466">
      <w:bodyDiv w:val="1"/>
      <w:marLeft w:val="0"/>
      <w:marRight w:val="0"/>
      <w:marTop w:val="0"/>
      <w:marBottom w:val="0"/>
      <w:divBdr>
        <w:top w:val="none" w:sz="0" w:space="0" w:color="auto"/>
        <w:left w:val="none" w:sz="0" w:space="0" w:color="auto"/>
        <w:bottom w:val="none" w:sz="0" w:space="0" w:color="auto"/>
        <w:right w:val="none" w:sz="0" w:space="0" w:color="auto"/>
      </w:divBdr>
      <w:divsChild>
        <w:div w:id="664629829">
          <w:marLeft w:val="0"/>
          <w:marRight w:val="0"/>
          <w:marTop w:val="0"/>
          <w:marBottom w:val="0"/>
          <w:divBdr>
            <w:top w:val="none" w:sz="0" w:space="0" w:color="auto"/>
            <w:left w:val="none" w:sz="0" w:space="0" w:color="auto"/>
            <w:bottom w:val="none" w:sz="0" w:space="0" w:color="auto"/>
            <w:right w:val="none" w:sz="0" w:space="0" w:color="auto"/>
          </w:divBdr>
        </w:div>
        <w:div w:id="2037852708">
          <w:marLeft w:val="0"/>
          <w:marRight w:val="0"/>
          <w:marTop w:val="0"/>
          <w:marBottom w:val="150"/>
          <w:divBdr>
            <w:top w:val="none" w:sz="0" w:space="0" w:color="auto"/>
            <w:left w:val="none" w:sz="0" w:space="0" w:color="auto"/>
            <w:bottom w:val="none" w:sz="0" w:space="0" w:color="auto"/>
            <w:right w:val="none" w:sz="0" w:space="0" w:color="auto"/>
          </w:divBdr>
          <w:divsChild>
            <w:div w:id="12417499">
              <w:marLeft w:val="0"/>
              <w:marRight w:val="0"/>
              <w:marTop w:val="0"/>
              <w:marBottom w:val="0"/>
              <w:divBdr>
                <w:top w:val="none" w:sz="0" w:space="0" w:color="auto"/>
                <w:left w:val="none" w:sz="0" w:space="0" w:color="auto"/>
                <w:bottom w:val="none" w:sz="0" w:space="0" w:color="auto"/>
                <w:right w:val="none" w:sz="0" w:space="0" w:color="auto"/>
              </w:divBdr>
              <w:divsChild>
                <w:div w:id="1349209967">
                  <w:marLeft w:val="0"/>
                  <w:marRight w:val="0"/>
                  <w:marTop w:val="0"/>
                  <w:marBottom w:val="240"/>
                  <w:divBdr>
                    <w:top w:val="none" w:sz="0" w:space="0" w:color="auto"/>
                    <w:left w:val="none" w:sz="0" w:space="0" w:color="auto"/>
                    <w:bottom w:val="none" w:sz="0" w:space="0" w:color="auto"/>
                    <w:right w:val="none" w:sz="0" w:space="0" w:color="auto"/>
                  </w:divBdr>
                </w:div>
              </w:divsChild>
            </w:div>
            <w:div w:id="20431621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0345391">
      <w:bodyDiv w:val="1"/>
      <w:marLeft w:val="0"/>
      <w:marRight w:val="0"/>
      <w:marTop w:val="0"/>
      <w:marBottom w:val="0"/>
      <w:divBdr>
        <w:top w:val="none" w:sz="0" w:space="0" w:color="auto"/>
        <w:left w:val="none" w:sz="0" w:space="0" w:color="auto"/>
        <w:bottom w:val="none" w:sz="0" w:space="0" w:color="auto"/>
        <w:right w:val="none" w:sz="0" w:space="0" w:color="auto"/>
      </w:divBdr>
      <w:divsChild>
        <w:div w:id="210269834">
          <w:marLeft w:val="0"/>
          <w:marRight w:val="0"/>
          <w:marTop w:val="0"/>
          <w:marBottom w:val="150"/>
          <w:divBdr>
            <w:top w:val="none" w:sz="0" w:space="0" w:color="auto"/>
            <w:left w:val="none" w:sz="0" w:space="0" w:color="auto"/>
            <w:bottom w:val="none" w:sz="0" w:space="0" w:color="auto"/>
            <w:right w:val="none" w:sz="0" w:space="0" w:color="auto"/>
          </w:divBdr>
        </w:div>
        <w:div w:id="1817337776">
          <w:marLeft w:val="0"/>
          <w:marRight w:val="0"/>
          <w:marTop w:val="0"/>
          <w:marBottom w:val="0"/>
          <w:divBdr>
            <w:top w:val="none" w:sz="0" w:space="0" w:color="auto"/>
            <w:left w:val="none" w:sz="0" w:space="0" w:color="auto"/>
            <w:bottom w:val="none" w:sz="0" w:space="0" w:color="auto"/>
            <w:right w:val="none" w:sz="0" w:space="0" w:color="auto"/>
          </w:divBdr>
        </w:div>
      </w:divsChild>
    </w:div>
    <w:div w:id="733159250">
      <w:bodyDiv w:val="1"/>
      <w:marLeft w:val="0"/>
      <w:marRight w:val="0"/>
      <w:marTop w:val="0"/>
      <w:marBottom w:val="0"/>
      <w:divBdr>
        <w:top w:val="none" w:sz="0" w:space="0" w:color="auto"/>
        <w:left w:val="none" w:sz="0" w:space="0" w:color="auto"/>
        <w:bottom w:val="none" w:sz="0" w:space="0" w:color="auto"/>
        <w:right w:val="none" w:sz="0" w:space="0" w:color="auto"/>
      </w:divBdr>
      <w:divsChild>
        <w:div w:id="56441227">
          <w:marLeft w:val="0"/>
          <w:marRight w:val="0"/>
          <w:marTop w:val="0"/>
          <w:marBottom w:val="150"/>
          <w:divBdr>
            <w:top w:val="none" w:sz="0" w:space="0" w:color="auto"/>
            <w:left w:val="none" w:sz="0" w:space="0" w:color="auto"/>
            <w:bottom w:val="none" w:sz="0" w:space="0" w:color="auto"/>
            <w:right w:val="none" w:sz="0" w:space="0" w:color="auto"/>
          </w:divBdr>
          <w:divsChild>
            <w:div w:id="742947885">
              <w:marLeft w:val="0"/>
              <w:marRight w:val="0"/>
              <w:marTop w:val="0"/>
              <w:marBottom w:val="0"/>
              <w:divBdr>
                <w:top w:val="none" w:sz="0" w:space="0" w:color="auto"/>
                <w:left w:val="none" w:sz="0" w:space="0" w:color="auto"/>
                <w:bottom w:val="none" w:sz="0" w:space="0" w:color="auto"/>
                <w:right w:val="none" w:sz="0" w:space="0" w:color="auto"/>
              </w:divBdr>
              <w:divsChild>
                <w:div w:id="1819613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4886525">
          <w:marLeft w:val="0"/>
          <w:marRight w:val="0"/>
          <w:marTop w:val="0"/>
          <w:marBottom w:val="0"/>
          <w:divBdr>
            <w:top w:val="none" w:sz="0" w:space="0" w:color="auto"/>
            <w:left w:val="none" w:sz="0" w:space="0" w:color="auto"/>
            <w:bottom w:val="none" w:sz="0" w:space="0" w:color="auto"/>
            <w:right w:val="none" w:sz="0" w:space="0" w:color="auto"/>
          </w:divBdr>
        </w:div>
      </w:divsChild>
    </w:div>
    <w:div w:id="758134473">
      <w:bodyDiv w:val="1"/>
      <w:marLeft w:val="0"/>
      <w:marRight w:val="0"/>
      <w:marTop w:val="0"/>
      <w:marBottom w:val="0"/>
      <w:divBdr>
        <w:top w:val="none" w:sz="0" w:space="0" w:color="auto"/>
        <w:left w:val="none" w:sz="0" w:space="0" w:color="auto"/>
        <w:bottom w:val="none" w:sz="0" w:space="0" w:color="auto"/>
        <w:right w:val="none" w:sz="0" w:space="0" w:color="auto"/>
      </w:divBdr>
      <w:divsChild>
        <w:div w:id="470824341">
          <w:marLeft w:val="0"/>
          <w:marRight w:val="0"/>
          <w:marTop w:val="0"/>
          <w:marBottom w:val="150"/>
          <w:divBdr>
            <w:top w:val="none" w:sz="0" w:space="0" w:color="auto"/>
            <w:left w:val="none" w:sz="0" w:space="0" w:color="auto"/>
            <w:bottom w:val="none" w:sz="0" w:space="0" w:color="auto"/>
            <w:right w:val="none" w:sz="0" w:space="0" w:color="auto"/>
          </w:divBdr>
          <w:divsChild>
            <w:div w:id="753018329">
              <w:marLeft w:val="0"/>
              <w:marRight w:val="0"/>
              <w:marTop w:val="0"/>
              <w:marBottom w:val="0"/>
              <w:divBdr>
                <w:top w:val="none" w:sz="0" w:space="0" w:color="auto"/>
                <w:left w:val="none" w:sz="0" w:space="0" w:color="auto"/>
                <w:bottom w:val="none" w:sz="0" w:space="0" w:color="auto"/>
                <w:right w:val="none" w:sz="0" w:space="0" w:color="auto"/>
              </w:divBdr>
              <w:divsChild>
                <w:div w:id="1459689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7451978">
          <w:marLeft w:val="0"/>
          <w:marRight w:val="0"/>
          <w:marTop w:val="0"/>
          <w:marBottom w:val="0"/>
          <w:divBdr>
            <w:top w:val="none" w:sz="0" w:space="0" w:color="auto"/>
            <w:left w:val="none" w:sz="0" w:space="0" w:color="auto"/>
            <w:bottom w:val="none" w:sz="0" w:space="0" w:color="auto"/>
            <w:right w:val="none" w:sz="0" w:space="0" w:color="auto"/>
          </w:divBdr>
        </w:div>
      </w:divsChild>
    </w:div>
    <w:div w:id="791561871">
      <w:bodyDiv w:val="1"/>
      <w:marLeft w:val="0"/>
      <w:marRight w:val="0"/>
      <w:marTop w:val="0"/>
      <w:marBottom w:val="0"/>
      <w:divBdr>
        <w:top w:val="none" w:sz="0" w:space="0" w:color="auto"/>
        <w:left w:val="none" w:sz="0" w:space="0" w:color="auto"/>
        <w:bottom w:val="none" w:sz="0" w:space="0" w:color="auto"/>
        <w:right w:val="none" w:sz="0" w:space="0" w:color="auto"/>
      </w:divBdr>
      <w:divsChild>
        <w:div w:id="542254999">
          <w:marLeft w:val="0"/>
          <w:marRight w:val="0"/>
          <w:marTop w:val="0"/>
          <w:marBottom w:val="0"/>
          <w:divBdr>
            <w:top w:val="none" w:sz="0" w:space="0" w:color="auto"/>
            <w:left w:val="none" w:sz="0" w:space="0" w:color="auto"/>
            <w:bottom w:val="none" w:sz="0" w:space="0" w:color="auto"/>
            <w:right w:val="none" w:sz="0" w:space="0" w:color="auto"/>
          </w:divBdr>
        </w:div>
        <w:div w:id="1796483109">
          <w:marLeft w:val="0"/>
          <w:marRight w:val="0"/>
          <w:marTop w:val="0"/>
          <w:marBottom w:val="150"/>
          <w:divBdr>
            <w:top w:val="none" w:sz="0" w:space="0" w:color="auto"/>
            <w:left w:val="none" w:sz="0" w:space="0" w:color="auto"/>
            <w:bottom w:val="none" w:sz="0" w:space="0" w:color="auto"/>
            <w:right w:val="none" w:sz="0" w:space="0" w:color="auto"/>
          </w:divBdr>
        </w:div>
      </w:divsChild>
    </w:div>
    <w:div w:id="819200127">
      <w:bodyDiv w:val="1"/>
      <w:marLeft w:val="0"/>
      <w:marRight w:val="0"/>
      <w:marTop w:val="0"/>
      <w:marBottom w:val="0"/>
      <w:divBdr>
        <w:top w:val="none" w:sz="0" w:space="0" w:color="auto"/>
        <w:left w:val="none" w:sz="0" w:space="0" w:color="auto"/>
        <w:bottom w:val="none" w:sz="0" w:space="0" w:color="auto"/>
        <w:right w:val="none" w:sz="0" w:space="0" w:color="auto"/>
      </w:divBdr>
      <w:divsChild>
        <w:div w:id="943074716">
          <w:marLeft w:val="0"/>
          <w:marRight w:val="0"/>
          <w:marTop w:val="0"/>
          <w:marBottom w:val="0"/>
          <w:divBdr>
            <w:top w:val="none" w:sz="0" w:space="0" w:color="auto"/>
            <w:left w:val="none" w:sz="0" w:space="0" w:color="auto"/>
            <w:bottom w:val="none" w:sz="0" w:space="0" w:color="auto"/>
            <w:right w:val="none" w:sz="0" w:space="0" w:color="auto"/>
          </w:divBdr>
        </w:div>
        <w:div w:id="1593078149">
          <w:marLeft w:val="0"/>
          <w:marRight w:val="0"/>
          <w:marTop w:val="0"/>
          <w:marBottom w:val="150"/>
          <w:divBdr>
            <w:top w:val="none" w:sz="0" w:space="0" w:color="auto"/>
            <w:left w:val="none" w:sz="0" w:space="0" w:color="auto"/>
            <w:bottom w:val="none" w:sz="0" w:space="0" w:color="auto"/>
            <w:right w:val="none" w:sz="0" w:space="0" w:color="auto"/>
          </w:divBdr>
          <w:divsChild>
            <w:div w:id="1590969595">
              <w:marLeft w:val="0"/>
              <w:marRight w:val="0"/>
              <w:marTop w:val="0"/>
              <w:marBottom w:val="0"/>
              <w:divBdr>
                <w:top w:val="none" w:sz="0" w:space="0" w:color="auto"/>
                <w:left w:val="none" w:sz="0" w:space="0" w:color="auto"/>
                <w:bottom w:val="none" w:sz="0" w:space="0" w:color="auto"/>
                <w:right w:val="none" w:sz="0" w:space="0" w:color="auto"/>
              </w:divBdr>
              <w:divsChild>
                <w:div w:id="158101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3789605">
      <w:bodyDiv w:val="1"/>
      <w:marLeft w:val="0"/>
      <w:marRight w:val="0"/>
      <w:marTop w:val="0"/>
      <w:marBottom w:val="0"/>
      <w:divBdr>
        <w:top w:val="none" w:sz="0" w:space="0" w:color="auto"/>
        <w:left w:val="none" w:sz="0" w:space="0" w:color="auto"/>
        <w:bottom w:val="none" w:sz="0" w:space="0" w:color="auto"/>
        <w:right w:val="none" w:sz="0" w:space="0" w:color="auto"/>
      </w:divBdr>
    </w:div>
    <w:div w:id="974872579">
      <w:bodyDiv w:val="1"/>
      <w:marLeft w:val="0"/>
      <w:marRight w:val="0"/>
      <w:marTop w:val="0"/>
      <w:marBottom w:val="0"/>
      <w:divBdr>
        <w:top w:val="none" w:sz="0" w:space="0" w:color="auto"/>
        <w:left w:val="none" w:sz="0" w:space="0" w:color="auto"/>
        <w:bottom w:val="none" w:sz="0" w:space="0" w:color="auto"/>
        <w:right w:val="none" w:sz="0" w:space="0" w:color="auto"/>
      </w:divBdr>
      <w:divsChild>
        <w:div w:id="1741174539">
          <w:marLeft w:val="0"/>
          <w:marRight w:val="0"/>
          <w:marTop w:val="0"/>
          <w:marBottom w:val="150"/>
          <w:divBdr>
            <w:top w:val="none" w:sz="0" w:space="0" w:color="auto"/>
            <w:left w:val="none" w:sz="0" w:space="0" w:color="auto"/>
            <w:bottom w:val="none" w:sz="0" w:space="0" w:color="auto"/>
            <w:right w:val="none" w:sz="0" w:space="0" w:color="auto"/>
          </w:divBdr>
          <w:divsChild>
            <w:div w:id="2092044101">
              <w:marLeft w:val="0"/>
              <w:marRight w:val="0"/>
              <w:marTop w:val="0"/>
              <w:marBottom w:val="0"/>
              <w:divBdr>
                <w:top w:val="none" w:sz="0" w:space="0" w:color="auto"/>
                <w:left w:val="none" w:sz="0" w:space="0" w:color="auto"/>
                <w:bottom w:val="none" w:sz="0" w:space="0" w:color="auto"/>
                <w:right w:val="none" w:sz="0" w:space="0" w:color="auto"/>
              </w:divBdr>
              <w:divsChild>
                <w:div w:id="1073087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9711582">
          <w:marLeft w:val="0"/>
          <w:marRight w:val="0"/>
          <w:marTop w:val="0"/>
          <w:marBottom w:val="0"/>
          <w:divBdr>
            <w:top w:val="none" w:sz="0" w:space="0" w:color="auto"/>
            <w:left w:val="none" w:sz="0" w:space="0" w:color="auto"/>
            <w:bottom w:val="none" w:sz="0" w:space="0" w:color="auto"/>
            <w:right w:val="none" w:sz="0" w:space="0" w:color="auto"/>
          </w:divBdr>
        </w:div>
      </w:divsChild>
    </w:div>
    <w:div w:id="1075397485">
      <w:bodyDiv w:val="1"/>
      <w:marLeft w:val="0"/>
      <w:marRight w:val="0"/>
      <w:marTop w:val="0"/>
      <w:marBottom w:val="0"/>
      <w:divBdr>
        <w:top w:val="none" w:sz="0" w:space="0" w:color="auto"/>
        <w:left w:val="none" w:sz="0" w:space="0" w:color="auto"/>
        <w:bottom w:val="none" w:sz="0" w:space="0" w:color="auto"/>
        <w:right w:val="none" w:sz="0" w:space="0" w:color="auto"/>
      </w:divBdr>
      <w:divsChild>
        <w:div w:id="326714815">
          <w:marLeft w:val="0"/>
          <w:marRight w:val="0"/>
          <w:marTop w:val="0"/>
          <w:marBottom w:val="150"/>
          <w:divBdr>
            <w:top w:val="none" w:sz="0" w:space="0" w:color="auto"/>
            <w:left w:val="none" w:sz="0" w:space="0" w:color="auto"/>
            <w:bottom w:val="none" w:sz="0" w:space="0" w:color="auto"/>
            <w:right w:val="none" w:sz="0" w:space="0" w:color="auto"/>
          </w:divBdr>
          <w:divsChild>
            <w:div w:id="557403508">
              <w:marLeft w:val="0"/>
              <w:marRight w:val="0"/>
              <w:marTop w:val="0"/>
              <w:marBottom w:val="0"/>
              <w:divBdr>
                <w:top w:val="none" w:sz="0" w:space="0" w:color="auto"/>
                <w:left w:val="none" w:sz="0" w:space="0" w:color="auto"/>
                <w:bottom w:val="none" w:sz="0" w:space="0" w:color="auto"/>
                <w:right w:val="none" w:sz="0" w:space="0" w:color="auto"/>
              </w:divBdr>
            </w:div>
            <w:div w:id="1084230841">
              <w:marLeft w:val="0"/>
              <w:marRight w:val="0"/>
              <w:marTop w:val="0"/>
              <w:marBottom w:val="0"/>
              <w:divBdr>
                <w:top w:val="none" w:sz="0" w:space="0" w:color="auto"/>
                <w:left w:val="none" w:sz="0" w:space="0" w:color="auto"/>
                <w:bottom w:val="none" w:sz="0" w:space="0" w:color="auto"/>
                <w:right w:val="none" w:sz="0" w:space="0" w:color="auto"/>
              </w:divBdr>
              <w:divsChild>
                <w:div w:id="1962809524">
                  <w:marLeft w:val="0"/>
                  <w:marRight w:val="0"/>
                  <w:marTop w:val="0"/>
                  <w:marBottom w:val="240"/>
                  <w:divBdr>
                    <w:top w:val="none" w:sz="0" w:space="0" w:color="auto"/>
                    <w:left w:val="none" w:sz="0" w:space="0" w:color="auto"/>
                    <w:bottom w:val="none" w:sz="0" w:space="0" w:color="auto"/>
                    <w:right w:val="none" w:sz="0" w:space="0" w:color="auto"/>
                  </w:divBdr>
                </w:div>
              </w:divsChild>
            </w:div>
            <w:div w:id="1543781993">
              <w:marLeft w:val="0"/>
              <w:marRight w:val="0"/>
              <w:marTop w:val="0"/>
              <w:marBottom w:val="0"/>
              <w:divBdr>
                <w:top w:val="none" w:sz="0" w:space="0" w:color="auto"/>
                <w:left w:val="none" w:sz="0" w:space="0" w:color="auto"/>
                <w:bottom w:val="none" w:sz="0" w:space="0" w:color="auto"/>
                <w:right w:val="none" w:sz="0" w:space="0" w:color="auto"/>
              </w:divBdr>
            </w:div>
            <w:div w:id="1571815975">
              <w:marLeft w:val="0"/>
              <w:marRight w:val="0"/>
              <w:marTop w:val="0"/>
              <w:marBottom w:val="0"/>
              <w:divBdr>
                <w:top w:val="none" w:sz="0" w:space="0" w:color="auto"/>
                <w:left w:val="none" w:sz="0" w:space="0" w:color="auto"/>
                <w:bottom w:val="none" w:sz="0" w:space="0" w:color="auto"/>
                <w:right w:val="none" w:sz="0" w:space="0" w:color="auto"/>
              </w:divBdr>
            </w:div>
          </w:divsChild>
        </w:div>
        <w:div w:id="631599611">
          <w:marLeft w:val="0"/>
          <w:marRight w:val="0"/>
          <w:marTop w:val="0"/>
          <w:marBottom w:val="0"/>
          <w:divBdr>
            <w:top w:val="none" w:sz="0" w:space="0" w:color="auto"/>
            <w:left w:val="none" w:sz="0" w:space="0" w:color="auto"/>
            <w:bottom w:val="none" w:sz="0" w:space="0" w:color="auto"/>
            <w:right w:val="none" w:sz="0" w:space="0" w:color="auto"/>
          </w:divBdr>
        </w:div>
      </w:divsChild>
    </w:div>
    <w:div w:id="1114254429">
      <w:bodyDiv w:val="1"/>
      <w:marLeft w:val="0"/>
      <w:marRight w:val="0"/>
      <w:marTop w:val="0"/>
      <w:marBottom w:val="0"/>
      <w:divBdr>
        <w:top w:val="none" w:sz="0" w:space="0" w:color="auto"/>
        <w:left w:val="none" w:sz="0" w:space="0" w:color="auto"/>
        <w:bottom w:val="none" w:sz="0" w:space="0" w:color="auto"/>
        <w:right w:val="none" w:sz="0" w:space="0" w:color="auto"/>
      </w:divBdr>
      <w:divsChild>
        <w:div w:id="1592083654">
          <w:marLeft w:val="0"/>
          <w:marRight w:val="0"/>
          <w:marTop w:val="0"/>
          <w:marBottom w:val="0"/>
          <w:divBdr>
            <w:top w:val="none" w:sz="0" w:space="0" w:color="auto"/>
            <w:left w:val="none" w:sz="0" w:space="0" w:color="auto"/>
            <w:bottom w:val="none" w:sz="0" w:space="0" w:color="auto"/>
            <w:right w:val="none" w:sz="0" w:space="0" w:color="auto"/>
          </w:divBdr>
        </w:div>
        <w:div w:id="2038578145">
          <w:marLeft w:val="0"/>
          <w:marRight w:val="0"/>
          <w:marTop w:val="0"/>
          <w:marBottom w:val="150"/>
          <w:divBdr>
            <w:top w:val="none" w:sz="0" w:space="0" w:color="auto"/>
            <w:left w:val="none" w:sz="0" w:space="0" w:color="auto"/>
            <w:bottom w:val="none" w:sz="0" w:space="0" w:color="auto"/>
            <w:right w:val="none" w:sz="0" w:space="0" w:color="auto"/>
          </w:divBdr>
          <w:divsChild>
            <w:div w:id="20585051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2690">
      <w:bodyDiv w:val="1"/>
      <w:marLeft w:val="0"/>
      <w:marRight w:val="0"/>
      <w:marTop w:val="0"/>
      <w:marBottom w:val="0"/>
      <w:divBdr>
        <w:top w:val="none" w:sz="0" w:space="0" w:color="auto"/>
        <w:left w:val="none" w:sz="0" w:space="0" w:color="auto"/>
        <w:bottom w:val="none" w:sz="0" w:space="0" w:color="auto"/>
        <w:right w:val="none" w:sz="0" w:space="0" w:color="auto"/>
      </w:divBdr>
      <w:divsChild>
        <w:div w:id="282617562">
          <w:marLeft w:val="0"/>
          <w:marRight w:val="0"/>
          <w:marTop w:val="0"/>
          <w:marBottom w:val="0"/>
          <w:divBdr>
            <w:top w:val="none" w:sz="0" w:space="0" w:color="auto"/>
            <w:left w:val="none" w:sz="0" w:space="0" w:color="auto"/>
            <w:bottom w:val="none" w:sz="0" w:space="0" w:color="auto"/>
            <w:right w:val="none" w:sz="0" w:space="0" w:color="auto"/>
          </w:divBdr>
        </w:div>
        <w:div w:id="511189643">
          <w:marLeft w:val="0"/>
          <w:marRight w:val="0"/>
          <w:marTop w:val="0"/>
          <w:marBottom w:val="150"/>
          <w:divBdr>
            <w:top w:val="none" w:sz="0" w:space="0" w:color="auto"/>
            <w:left w:val="none" w:sz="0" w:space="0" w:color="auto"/>
            <w:bottom w:val="none" w:sz="0" w:space="0" w:color="auto"/>
            <w:right w:val="none" w:sz="0" w:space="0" w:color="auto"/>
          </w:divBdr>
          <w:divsChild>
            <w:div w:id="1412118992">
              <w:blockQuote w:val="1"/>
              <w:marLeft w:val="0"/>
              <w:marRight w:val="0"/>
              <w:marTop w:val="0"/>
              <w:marBottom w:val="300"/>
              <w:divBdr>
                <w:top w:val="none" w:sz="0" w:space="0" w:color="auto"/>
                <w:left w:val="none" w:sz="0" w:space="0" w:color="auto"/>
                <w:bottom w:val="none" w:sz="0" w:space="0" w:color="auto"/>
                <w:right w:val="none" w:sz="0" w:space="0" w:color="auto"/>
              </w:divBdr>
            </w:div>
            <w:div w:id="1597397309">
              <w:marLeft w:val="0"/>
              <w:marRight w:val="0"/>
              <w:marTop w:val="0"/>
              <w:marBottom w:val="0"/>
              <w:divBdr>
                <w:top w:val="none" w:sz="0" w:space="0" w:color="auto"/>
                <w:left w:val="none" w:sz="0" w:space="0" w:color="auto"/>
                <w:bottom w:val="none" w:sz="0" w:space="0" w:color="auto"/>
                <w:right w:val="none" w:sz="0" w:space="0" w:color="auto"/>
              </w:divBdr>
              <w:divsChild>
                <w:div w:id="1758791353">
                  <w:marLeft w:val="0"/>
                  <w:marRight w:val="0"/>
                  <w:marTop w:val="0"/>
                  <w:marBottom w:val="240"/>
                  <w:divBdr>
                    <w:top w:val="none" w:sz="0" w:space="0" w:color="auto"/>
                    <w:left w:val="none" w:sz="0" w:space="0" w:color="auto"/>
                    <w:bottom w:val="none" w:sz="0" w:space="0" w:color="auto"/>
                    <w:right w:val="none" w:sz="0" w:space="0" w:color="auto"/>
                  </w:divBdr>
                  <w:divsChild>
                    <w:div w:id="10975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60190">
      <w:bodyDiv w:val="1"/>
      <w:marLeft w:val="0"/>
      <w:marRight w:val="0"/>
      <w:marTop w:val="0"/>
      <w:marBottom w:val="0"/>
      <w:divBdr>
        <w:top w:val="none" w:sz="0" w:space="0" w:color="auto"/>
        <w:left w:val="none" w:sz="0" w:space="0" w:color="auto"/>
        <w:bottom w:val="none" w:sz="0" w:space="0" w:color="auto"/>
        <w:right w:val="none" w:sz="0" w:space="0" w:color="auto"/>
      </w:divBdr>
      <w:divsChild>
        <w:div w:id="1010136870">
          <w:marLeft w:val="0"/>
          <w:marRight w:val="0"/>
          <w:marTop w:val="0"/>
          <w:marBottom w:val="0"/>
          <w:divBdr>
            <w:top w:val="none" w:sz="0" w:space="0" w:color="auto"/>
            <w:left w:val="none" w:sz="0" w:space="0" w:color="auto"/>
            <w:bottom w:val="none" w:sz="0" w:space="0" w:color="auto"/>
            <w:right w:val="none" w:sz="0" w:space="0" w:color="auto"/>
          </w:divBdr>
          <w:divsChild>
            <w:div w:id="2075740794">
              <w:marLeft w:val="0"/>
              <w:marRight w:val="0"/>
              <w:marTop w:val="0"/>
              <w:marBottom w:val="0"/>
              <w:divBdr>
                <w:top w:val="none" w:sz="0" w:space="0" w:color="auto"/>
                <w:left w:val="none" w:sz="0" w:space="0" w:color="auto"/>
                <w:bottom w:val="none" w:sz="0" w:space="0" w:color="auto"/>
                <w:right w:val="none" w:sz="0" w:space="0" w:color="auto"/>
              </w:divBdr>
              <w:divsChild>
                <w:div w:id="466898946">
                  <w:marLeft w:val="0"/>
                  <w:marRight w:val="0"/>
                  <w:marTop w:val="0"/>
                  <w:marBottom w:val="0"/>
                  <w:divBdr>
                    <w:top w:val="none" w:sz="0" w:space="0" w:color="auto"/>
                    <w:left w:val="none" w:sz="0" w:space="0" w:color="auto"/>
                    <w:bottom w:val="none" w:sz="0" w:space="0" w:color="auto"/>
                    <w:right w:val="none" w:sz="0" w:space="0" w:color="auto"/>
                  </w:divBdr>
                </w:div>
                <w:div w:id="2014725642">
                  <w:marLeft w:val="0"/>
                  <w:marRight w:val="0"/>
                  <w:marTop w:val="0"/>
                  <w:marBottom w:val="150"/>
                  <w:divBdr>
                    <w:top w:val="none" w:sz="0" w:space="0" w:color="auto"/>
                    <w:left w:val="none" w:sz="0" w:space="0" w:color="auto"/>
                    <w:bottom w:val="none" w:sz="0" w:space="0" w:color="auto"/>
                    <w:right w:val="none" w:sz="0" w:space="0" w:color="auto"/>
                  </w:divBdr>
                  <w:divsChild>
                    <w:div w:id="56245770">
                      <w:marLeft w:val="0"/>
                      <w:marRight w:val="0"/>
                      <w:marTop w:val="0"/>
                      <w:marBottom w:val="0"/>
                      <w:divBdr>
                        <w:top w:val="none" w:sz="0" w:space="0" w:color="auto"/>
                        <w:left w:val="none" w:sz="0" w:space="0" w:color="auto"/>
                        <w:bottom w:val="none" w:sz="0" w:space="0" w:color="auto"/>
                        <w:right w:val="none" w:sz="0" w:space="0" w:color="auto"/>
                      </w:divBdr>
                    </w:div>
                    <w:div w:id="259218607">
                      <w:marLeft w:val="0"/>
                      <w:marRight w:val="0"/>
                      <w:marTop w:val="0"/>
                      <w:marBottom w:val="0"/>
                      <w:divBdr>
                        <w:top w:val="none" w:sz="0" w:space="0" w:color="auto"/>
                        <w:left w:val="none" w:sz="0" w:space="0" w:color="auto"/>
                        <w:bottom w:val="none" w:sz="0" w:space="0" w:color="auto"/>
                        <w:right w:val="none" w:sz="0" w:space="0" w:color="auto"/>
                      </w:divBdr>
                    </w:div>
                    <w:div w:id="1252202220">
                      <w:marLeft w:val="0"/>
                      <w:marRight w:val="0"/>
                      <w:marTop w:val="0"/>
                      <w:marBottom w:val="0"/>
                      <w:divBdr>
                        <w:top w:val="none" w:sz="0" w:space="0" w:color="auto"/>
                        <w:left w:val="none" w:sz="0" w:space="0" w:color="auto"/>
                        <w:bottom w:val="none" w:sz="0" w:space="0" w:color="auto"/>
                        <w:right w:val="none" w:sz="0" w:space="0" w:color="auto"/>
                      </w:divBdr>
                      <w:divsChild>
                        <w:div w:id="1767267616">
                          <w:marLeft w:val="0"/>
                          <w:marRight w:val="0"/>
                          <w:marTop w:val="0"/>
                          <w:marBottom w:val="240"/>
                          <w:divBdr>
                            <w:top w:val="none" w:sz="0" w:space="0" w:color="auto"/>
                            <w:left w:val="none" w:sz="0" w:space="0" w:color="auto"/>
                            <w:bottom w:val="none" w:sz="0" w:space="0" w:color="auto"/>
                            <w:right w:val="none" w:sz="0" w:space="0" w:color="auto"/>
                          </w:divBdr>
                          <w:divsChild>
                            <w:div w:id="1850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3703">
      <w:bodyDiv w:val="1"/>
      <w:marLeft w:val="0"/>
      <w:marRight w:val="0"/>
      <w:marTop w:val="0"/>
      <w:marBottom w:val="0"/>
      <w:divBdr>
        <w:top w:val="none" w:sz="0" w:space="0" w:color="auto"/>
        <w:left w:val="none" w:sz="0" w:space="0" w:color="auto"/>
        <w:bottom w:val="none" w:sz="0" w:space="0" w:color="auto"/>
        <w:right w:val="none" w:sz="0" w:space="0" w:color="auto"/>
      </w:divBdr>
      <w:divsChild>
        <w:div w:id="1318728037">
          <w:marLeft w:val="0"/>
          <w:marRight w:val="0"/>
          <w:marTop w:val="0"/>
          <w:marBottom w:val="0"/>
          <w:divBdr>
            <w:top w:val="none" w:sz="0" w:space="0" w:color="auto"/>
            <w:left w:val="none" w:sz="0" w:space="0" w:color="auto"/>
            <w:bottom w:val="none" w:sz="0" w:space="0" w:color="auto"/>
            <w:right w:val="none" w:sz="0" w:space="0" w:color="auto"/>
          </w:divBdr>
        </w:div>
        <w:div w:id="1611006811">
          <w:marLeft w:val="0"/>
          <w:marRight w:val="0"/>
          <w:marTop w:val="0"/>
          <w:marBottom w:val="150"/>
          <w:divBdr>
            <w:top w:val="none" w:sz="0" w:space="0" w:color="auto"/>
            <w:left w:val="none" w:sz="0" w:space="0" w:color="auto"/>
            <w:bottom w:val="none" w:sz="0" w:space="0" w:color="auto"/>
            <w:right w:val="none" w:sz="0" w:space="0" w:color="auto"/>
          </w:divBdr>
          <w:divsChild>
            <w:div w:id="1110276994">
              <w:marLeft w:val="0"/>
              <w:marRight w:val="0"/>
              <w:marTop w:val="0"/>
              <w:marBottom w:val="0"/>
              <w:divBdr>
                <w:top w:val="none" w:sz="0" w:space="0" w:color="auto"/>
                <w:left w:val="none" w:sz="0" w:space="0" w:color="auto"/>
                <w:bottom w:val="none" w:sz="0" w:space="0" w:color="auto"/>
                <w:right w:val="none" w:sz="0" w:space="0" w:color="auto"/>
              </w:divBdr>
              <w:divsChild>
                <w:div w:id="1963226529">
                  <w:marLeft w:val="0"/>
                  <w:marRight w:val="0"/>
                  <w:marTop w:val="0"/>
                  <w:marBottom w:val="0"/>
                  <w:divBdr>
                    <w:top w:val="none" w:sz="0" w:space="0" w:color="auto"/>
                    <w:left w:val="none" w:sz="0" w:space="0" w:color="auto"/>
                    <w:bottom w:val="none" w:sz="0" w:space="0" w:color="auto"/>
                    <w:right w:val="none" w:sz="0" w:space="0" w:color="auto"/>
                  </w:divBdr>
                  <w:divsChild>
                    <w:div w:id="1832526546">
                      <w:marLeft w:val="0"/>
                      <w:marRight w:val="0"/>
                      <w:marTop w:val="0"/>
                      <w:marBottom w:val="150"/>
                      <w:divBdr>
                        <w:top w:val="none" w:sz="0" w:space="0" w:color="auto"/>
                        <w:left w:val="none" w:sz="0" w:space="0" w:color="auto"/>
                        <w:bottom w:val="none" w:sz="0" w:space="0" w:color="auto"/>
                        <w:right w:val="none" w:sz="0" w:space="0" w:color="auto"/>
                      </w:divBdr>
                      <w:divsChild>
                        <w:div w:id="322244080">
                          <w:blockQuote w:val="1"/>
                          <w:marLeft w:val="0"/>
                          <w:marRight w:val="0"/>
                          <w:marTop w:val="0"/>
                          <w:marBottom w:val="300"/>
                          <w:divBdr>
                            <w:top w:val="none" w:sz="0" w:space="0" w:color="auto"/>
                            <w:left w:val="none" w:sz="0" w:space="0" w:color="auto"/>
                            <w:bottom w:val="none" w:sz="0" w:space="0" w:color="auto"/>
                            <w:right w:val="none" w:sz="0" w:space="0" w:color="auto"/>
                          </w:divBdr>
                        </w:div>
                        <w:div w:id="897278701">
                          <w:blockQuote w:val="1"/>
                          <w:marLeft w:val="0"/>
                          <w:marRight w:val="0"/>
                          <w:marTop w:val="0"/>
                          <w:marBottom w:val="300"/>
                          <w:divBdr>
                            <w:top w:val="none" w:sz="0" w:space="0" w:color="auto"/>
                            <w:left w:val="none" w:sz="0" w:space="0" w:color="auto"/>
                            <w:bottom w:val="none" w:sz="0" w:space="0" w:color="auto"/>
                            <w:right w:val="none" w:sz="0" w:space="0" w:color="auto"/>
                          </w:divBdr>
                        </w:div>
                        <w:div w:id="1163660408">
                          <w:blockQuote w:val="1"/>
                          <w:marLeft w:val="0"/>
                          <w:marRight w:val="0"/>
                          <w:marTop w:val="0"/>
                          <w:marBottom w:val="300"/>
                          <w:divBdr>
                            <w:top w:val="none" w:sz="0" w:space="0" w:color="auto"/>
                            <w:left w:val="none" w:sz="0" w:space="0" w:color="auto"/>
                            <w:bottom w:val="none" w:sz="0" w:space="0" w:color="auto"/>
                            <w:right w:val="none" w:sz="0" w:space="0" w:color="auto"/>
                          </w:divBdr>
                        </w:div>
                        <w:div w:id="18377228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3319244">
      <w:bodyDiv w:val="1"/>
      <w:marLeft w:val="0"/>
      <w:marRight w:val="0"/>
      <w:marTop w:val="0"/>
      <w:marBottom w:val="0"/>
      <w:divBdr>
        <w:top w:val="none" w:sz="0" w:space="0" w:color="auto"/>
        <w:left w:val="none" w:sz="0" w:space="0" w:color="auto"/>
        <w:bottom w:val="none" w:sz="0" w:space="0" w:color="auto"/>
        <w:right w:val="none" w:sz="0" w:space="0" w:color="auto"/>
      </w:divBdr>
      <w:divsChild>
        <w:div w:id="1869681624">
          <w:marLeft w:val="0"/>
          <w:marRight w:val="0"/>
          <w:marTop w:val="0"/>
          <w:marBottom w:val="150"/>
          <w:divBdr>
            <w:top w:val="none" w:sz="0" w:space="0" w:color="auto"/>
            <w:left w:val="none" w:sz="0" w:space="0" w:color="auto"/>
            <w:bottom w:val="none" w:sz="0" w:space="0" w:color="auto"/>
            <w:right w:val="none" w:sz="0" w:space="0" w:color="auto"/>
          </w:divBdr>
        </w:div>
        <w:div w:id="2099400162">
          <w:marLeft w:val="0"/>
          <w:marRight w:val="0"/>
          <w:marTop w:val="0"/>
          <w:marBottom w:val="0"/>
          <w:divBdr>
            <w:top w:val="none" w:sz="0" w:space="0" w:color="auto"/>
            <w:left w:val="none" w:sz="0" w:space="0" w:color="auto"/>
            <w:bottom w:val="none" w:sz="0" w:space="0" w:color="auto"/>
            <w:right w:val="none" w:sz="0" w:space="0" w:color="auto"/>
          </w:divBdr>
        </w:div>
      </w:divsChild>
    </w:div>
    <w:div w:id="1827550109">
      <w:bodyDiv w:val="1"/>
      <w:marLeft w:val="0"/>
      <w:marRight w:val="0"/>
      <w:marTop w:val="0"/>
      <w:marBottom w:val="0"/>
      <w:divBdr>
        <w:top w:val="none" w:sz="0" w:space="0" w:color="auto"/>
        <w:left w:val="none" w:sz="0" w:space="0" w:color="auto"/>
        <w:bottom w:val="none" w:sz="0" w:space="0" w:color="auto"/>
        <w:right w:val="none" w:sz="0" w:space="0" w:color="auto"/>
      </w:divBdr>
      <w:divsChild>
        <w:div w:id="1239824263">
          <w:marLeft w:val="0"/>
          <w:marRight w:val="0"/>
          <w:marTop w:val="0"/>
          <w:marBottom w:val="0"/>
          <w:divBdr>
            <w:top w:val="none" w:sz="0" w:space="0" w:color="auto"/>
            <w:left w:val="none" w:sz="0" w:space="0" w:color="auto"/>
            <w:bottom w:val="none" w:sz="0" w:space="0" w:color="auto"/>
            <w:right w:val="none" w:sz="0" w:space="0" w:color="auto"/>
          </w:divBdr>
        </w:div>
        <w:div w:id="1325011775">
          <w:marLeft w:val="0"/>
          <w:marRight w:val="0"/>
          <w:marTop w:val="0"/>
          <w:marBottom w:val="150"/>
          <w:divBdr>
            <w:top w:val="none" w:sz="0" w:space="0" w:color="auto"/>
            <w:left w:val="none" w:sz="0" w:space="0" w:color="auto"/>
            <w:bottom w:val="none" w:sz="0" w:space="0" w:color="auto"/>
            <w:right w:val="none" w:sz="0" w:space="0" w:color="auto"/>
          </w:divBdr>
          <w:divsChild>
            <w:div w:id="1283344446">
              <w:marLeft w:val="0"/>
              <w:marRight w:val="0"/>
              <w:marTop w:val="0"/>
              <w:marBottom w:val="0"/>
              <w:divBdr>
                <w:top w:val="none" w:sz="0" w:space="0" w:color="auto"/>
                <w:left w:val="none" w:sz="0" w:space="0" w:color="auto"/>
                <w:bottom w:val="none" w:sz="0" w:space="0" w:color="auto"/>
                <w:right w:val="none" w:sz="0" w:space="0" w:color="auto"/>
              </w:divBdr>
            </w:div>
            <w:div w:id="1288387561">
              <w:marLeft w:val="0"/>
              <w:marRight w:val="0"/>
              <w:marTop w:val="0"/>
              <w:marBottom w:val="0"/>
              <w:divBdr>
                <w:top w:val="none" w:sz="0" w:space="0" w:color="auto"/>
                <w:left w:val="none" w:sz="0" w:space="0" w:color="auto"/>
                <w:bottom w:val="none" w:sz="0" w:space="0" w:color="auto"/>
                <w:right w:val="none" w:sz="0" w:space="0" w:color="auto"/>
              </w:divBdr>
            </w:div>
            <w:div w:id="1542018700">
              <w:marLeft w:val="0"/>
              <w:marRight w:val="0"/>
              <w:marTop w:val="0"/>
              <w:marBottom w:val="0"/>
              <w:divBdr>
                <w:top w:val="none" w:sz="0" w:space="0" w:color="auto"/>
                <w:left w:val="none" w:sz="0" w:space="0" w:color="auto"/>
                <w:bottom w:val="none" w:sz="0" w:space="0" w:color="auto"/>
                <w:right w:val="none" w:sz="0" w:space="0" w:color="auto"/>
              </w:divBdr>
              <w:divsChild>
                <w:div w:id="2058160254">
                  <w:marLeft w:val="0"/>
                  <w:marRight w:val="0"/>
                  <w:marTop w:val="0"/>
                  <w:marBottom w:val="240"/>
                  <w:divBdr>
                    <w:top w:val="none" w:sz="0" w:space="0" w:color="auto"/>
                    <w:left w:val="none" w:sz="0" w:space="0" w:color="auto"/>
                    <w:bottom w:val="none" w:sz="0" w:space="0" w:color="auto"/>
                    <w:right w:val="none" w:sz="0" w:space="0" w:color="auto"/>
                  </w:divBdr>
                </w:div>
              </w:divsChild>
            </w:div>
            <w:div w:id="2102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ibeau@hotmail.com" TargetMode="External"/><Relationship Id="rId13" Type="http://schemas.openxmlformats.org/officeDocument/2006/relationships/hyperlink" Target="http://www.les7duquebec.net" TargetMode="External"/><Relationship Id="rId18" Type="http://schemas.openxmlformats.org/officeDocument/2006/relationships/hyperlink" Target="https://nyadagbladet.se/wp-content/uploads/2022/09/rand-kommentar.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obertbibeau@hot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i0.wp.com/reseauinternational.net/wp-content/uploads/2022/09/257.png?ssl=1" TargetMode="External"/><Relationship Id="rId20" Type="http://schemas.openxmlformats.org/officeDocument/2006/relationships/hyperlink" Target="https://soleilverseau.com/2022/09/20/le-document-choquant-comment-les-etats-unis-ont-planifie-la-guerre-et-la-crise-energetique-en-europe/" TargetMode="External"/><Relationship Id="rId1" Type="http://schemas.openxmlformats.org/officeDocument/2006/relationships/numbering" Target="numbering.xml"/><Relationship Id="rId6" Type="http://schemas.openxmlformats.org/officeDocument/2006/relationships/hyperlink" Target="http://www.les7duquebec.net" TargetMode="External"/><Relationship Id="rId11" Type="http://schemas.openxmlformats.org/officeDocument/2006/relationships/hyperlink" Target="http://www.les7duquebec.net" TargetMode="External"/><Relationship Id="rId5" Type="http://schemas.openxmlformats.org/officeDocument/2006/relationships/hyperlink" Target="mailto:robertbibeau@hotmail.com" TargetMode="External"/><Relationship Id="rId15" Type="http://schemas.openxmlformats.org/officeDocument/2006/relationships/image" Target="media/image3.png"/><Relationship Id="rId10" Type="http://schemas.openxmlformats.org/officeDocument/2006/relationships/hyperlink" Target="mailto:robertbibeau@hotmail.com" TargetMode="External"/><Relationship Id="rId19" Type="http://schemas.openxmlformats.org/officeDocument/2006/relationships/hyperlink" Target="https://soleilverseau.com/2022/09/20/le-document-choquant-comment-les-etats-unis-ont-planifie-la-guerre-et-la-crise-energetique-en-europe/" TargetMode="External"/><Relationship Id="rId4" Type="http://schemas.openxmlformats.org/officeDocument/2006/relationships/webSettings" Target="webSettings.xml"/><Relationship Id="rId9" Type="http://schemas.openxmlformats.org/officeDocument/2006/relationships/hyperlink" Target="http://www.les7duquebec.net"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4417</Words>
  <Characters>24296</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2022-10-10T14:52:00Z</dcterms:created>
  <dcterms:modified xsi:type="dcterms:W3CDTF">2022-10-10T14:52:00Z</dcterms:modified>
</cp:coreProperties>
</file>